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footer4.xml" ContentType="application/vnd.openxmlformats-officedocument.wordprocessingml.footer+xml"/>
  <Override PartName="/word/media/image7.jpeg" ContentType="image/jpeg"/>
  <Override PartName="/word/media/image28.jpeg" ContentType="image/jpeg"/>
  <Override PartName="/word/media/image1.png" ContentType="image/png"/>
  <Override PartName="/word/media/image2.png" ContentType="image/png"/>
  <Override PartName="/word/media/image4.jpeg" ContentType="image/jpeg"/>
  <Override PartName="/word/media/image9.jpeg" ContentType="image/jpeg"/>
  <Override PartName="/word/media/image17.jpeg" ContentType="image/jpeg"/>
  <Override PartName="/word/media/image3.png" ContentType="image/png"/>
  <Override PartName="/word/media/image11.png" ContentType="image/png"/>
  <Override PartName="/word/media/image5.jpeg" ContentType="image/jpeg"/>
  <Override PartName="/word/media/image6.jpeg" ContentType="image/jpeg"/>
  <Override PartName="/word/media/image8.jpeg" ContentType="image/jpeg"/>
  <Override PartName="/word/media/image10.png" ContentType="image/png"/>
  <Override PartName="/word/media/image18.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8504" w:leader="none"/>
        </w:tabs>
        <w:spacing w:lineRule="auto" w:line="240" w:before="0" w:after="0"/>
        <w:ind w:left="-284" w:hanging="0"/>
        <w:rPr>
          <w:rFonts w:ascii="Calibri" w:hAnsi="Calibri" w:eastAsia="Calibri" w:cs="Calibri"/>
          <w:sz w:val="18"/>
        </w:rPr>
      </w:pPr>
      <w:bookmarkStart w:id="0" w:name="_GoBack"/>
      <w:bookmarkEnd w:id="0"/>
      <w:r>
        <w:drawing>
          <wp:anchor behindDoc="0" distT="0" distB="0" distL="114300" distR="120015" simplePos="0" locked="0" layoutInCell="1" allowOverlap="1" relativeHeight="27">
            <wp:simplePos x="0" y="0"/>
            <wp:positionH relativeFrom="column">
              <wp:posOffset>4716780</wp:posOffset>
            </wp:positionH>
            <wp:positionV relativeFrom="paragraph">
              <wp:posOffset>6985</wp:posOffset>
            </wp:positionV>
            <wp:extent cx="1175385" cy="692150"/>
            <wp:effectExtent l="0" t="0" r="0" b="0"/>
            <wp:wrapTight wrapText="bothSides">
              <wp:wrapPolygon edited="0">
                <wp:start x="-92" y="0"/>
                <wp:lineTo x="-92" y="20723"/>
                <wp:lineTo x="21346" y="20723"/>
                <wp:lineTo x="21346" y="0"/>
                <wp:lineTo x="-92" y="0"/>
              </wp:wrapPolygon>
            </wp:wrapTight>
            <wp:docPr id="1"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descr=""/>
                    <pic:cNvPicPr>
                      <a:picLocks noChangeAspect="1" noChangeArrowheads="1"/>
                    </pic:cNvPicPr>
                  </pic:nvPicPr>
                  <pic:blipFill>
                    <a:blip r:embed="rId2"/>
                    <a:stretch>
                      <a:fillRect/>
                    </a:stretch>
                  </pic:blipFill>
                  <pic:spPr bwMode="auto">
                    <a:xfrm>
                      <a:off x="0" y="0"/>
                      <a:ext cx="1175385" cy="692150"/>
                    </a:xfrm>
                    <a:prstGeom prst="rect">
                      <a:avLst/>
                    </a:prstGeom>
                  </pic:spPr>
                </pic:pic>
              </a:graphicData>
            </a:graphic>
          </wp:anchor>
        </w:drawing>
        <w:drawing>
          <wp:anchor behindDoc="0" distT="0" distB="1905" distL="114300" distR="114300" simplePos="0" locked="0" layoutInCell="1" allowOverlap="1" relativeHeight="28">
            <wp:simplePos x="0" y="0"/>
            <wp:positionH relativeFrom="column">
              <wp:posOffset>2299970</wp:posOffset>
            </wp:positionH>
            <wp:positionV relativeFrom="paragraph">
              <wp:posOffset>-86360</wp:posOffset>
            </wp:positionV>
            <wp:extent cx="1741170" cy="779145"/>
            <wp:effectExtent l="0" t="0" r="0" b="0"/>
            <wp:wrapTight wrapText="bothSides">
              <wp:wrapPolygon edited="0">
                <wp:start x="-64" y="0"/>
                <wp:lineTo x="-64" y="21063"/>
                <wp:lineTo x="21262" y="21063"/>
                <wp:lineTo x="21262" y="0"/>
                <wp:lineTo x="-64" y="0"/>
              </wp:wrapPolygon>
            </wp:wrapTight>
            <wp:docPr id="2"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4" descr=""/>
                    <pic:cNvPicPr>
                      <a:picLocks noChangeAspect="1" noChangeArrowheads="1"/>
                    </pic:cNvPicPr>
                  </pic:nvPicPr>
                  <pic:blipFill>
                    <a:blip r:embed="rId3"/>
                    <a:stretch>
                      <a:fillRect/>
                    </a:stretch>
                  </pic:blipFill>
                  <pic:spPr bwMode="auto">
                    <a:xfrm>
                      <a:off x="0" y="0"/>
                      <a:ext cx="1741170" cy="779145"/>
                    </a:xfrm>
                    <a:prstGeom prst="rect">
                      <a:avLst/>
                    </a:prstGeom>
                  </pic:spPr>
                </pic:pic>
              </a:graphicData>
            </a:graphic>
          </wp:anchor>
        </w:drawing>
      </w:r>
      <w:r>
        <w:rPr/>
        <w:drawing>
          <wp:inline distT="0" distB="0" distL="0" distR="7620">
            <wp:extent cx="2126615" cy="652145"/>
            <wp:effectExtent l="0" t="0" r="0" b="0"/>
            <wp:docPr id="3" name="Image 13" descr="F:\Logo collectif régional TEN Guadeloupe\Région Guadeloup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3" descr="F:\Logo collectif régional TEN Guadeloupe\Région Guadeloupe_logo.png"/>
                    <pic:cNvPicPr>
                      <a:picLocks noChangeAspect="1" noChangeArrowheads="1"/>
                    </pic:cNvPicPr>
                  </pic:nvPicPr>
                  <pic:blipFill>
                    <a:blip r:embed="rId4"/>
                    <a:stretch>
                      <a:fillRect/>
                    </a:stretch>
                  </pic:blipFill>
                  <pic:spPr bwMode="auto">
                    <a:xfrm>
                      <a:off x="0" y="0"/>
                      <a:ext cx="2126615" cy="652145"/>
                    </a:xfrm>
                    <a:prstGeom prst="rect">
                      <a:avLst/>
                    </a:prstGeom>
                  </pic:spPr>
                </pic:pic>
              </a:graphicData>
            </a:graphic>
          </wp:inline>
        </w:drawing>
      </w:r>
      <w:r>
        <w:rPr>
          <w:rFonts w:eastAsia="Calibri" w:cs="Calibri"/>
          <w:sz w:val="18"/>
        </w:rPr>
        <w:t xml:space="preserve">                     </w:t>
      </w:r>
    </w:p>
    <w:p>
      <w:pPr>
        <w:pStyle w:val="Normal"/>
        <w:tabs>
          <w:tab w:val="left" w:pos="8504" w:leader="none"/>
        </w:tabs>
        <w:spacing w:lineRule="auto" w:line="240" w:before="0" w:after="0"/>
        <w:rPr>
          <w:rFonts w:ascii="Calibri" w:hAnsi="Calibri" w:eastAsia="Calibri" w:cs="Calibri"/>
          <w:sz w:val="18"/>
        </w:rPr>
      </w:pPr>
      <w:r>
        <w:rPr>
          <w:rFonts w:eastAsia="Calibri" w:cs="Calibri"/>
          <w:sz w:val="18"/>
        </w:rPr>
        <w:drawing>
          <wp:anchor behindDoc="1" distT="0" distB="8890" distL="114300" distR="114300" simplePos="0" locked="0" layoutInCell="1" allowOverlap="1" relativeHeight="22">
            <wp:simplePos x="0" y="0"/>
            <wp:positionH relativeFrom="column">
              <wp:posOffset>4324985</wp:posOffset>
            </wp:positionH>
            <wp:positionV relativeFrom="paragraph">
              <wp:posOffset>73660</wp:posOffset>
            </wp:positionV>
            <wp:extent cx="2350770" cy="2124710"/>
            <wp:effectExtent l="0" t="0" r="0" b="0"/>
            <wp:wrapNone/>
            <wp:docPr id="4"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9" descr=""/>
                    <pic:cNvPicPr>
                      <a:picLocks noChangeAspect="1" noChangeArrowheads="1"/>
                    </pic:cNvPicPr>
                  </pic:nvPicPr>
                  <pic:blipFill>
                    <a:blip r:embed="rId5"/>
                    <a:stretch>
                      <a:fillRect/>
                    </a:stretch>
                  </pic:blipFill>
                  <pic:spPr bwMode="auto">
                    <a:xfrm>
                      <a:off x="0" y="0"/>
                      <a:ext cx="2350770" cy="2124710"/>
                    </a:xfrm>
                    <a:prstGeom prst="rect">
                      <a:avLst/>
                    </a:prstGeom>
                  </pic:spPr>
                </pic:pic>
              </a:graphicData>
            </a:graphic>
          </wp:anchor>
        </w:drawing>
      </w:r>
    </w:p>
    <w:p>
      <w:pPr>
        <w:pStyle w:val="Normal"/>
        <w:tabs>
          <w:tab w:val="left" w:pos="8504" w:leader="none"/>
        </w:tabs>
        <w:spacing w:lineRule="auto" w:line="240" w:before="0" w:after="0"/>
        <w:rPr>
          <w:rFonts w:ascii="Calibri" w:hAnsi="Calibri" w:eastAsia="Calibri" w:cs="Calibri"/>
          <w:sz w:val="18"/>
        </w:rPr>
      </w:pPr>
      <w:r>
        <w:rPr>
          <w:rFonts w:eastAsia="Calibri" w:cs="Calibri"/>
          <w:sz w:val="18"/>
        </w:rPr>
        <w:drawing>
          <wp:anchor behindDoc="1" distT="0" distB="0" distL="114300" distR="120650" simplePos="0" locked="0" layoutInCell="1" allowOverlap="1" relativeHeight="21">
            <wp:simplePos x="0" y="0"/>
            <wp:positionH relativeFrom="column">
              <wp:posOffset>1661795</wp:posOffset>
            </wp:positionH>
            <wp:positionV relativeFrom="paragraph">
              <wp:posOffset>41275</wp:posOffset>
            </wp:positionV>
            <wp:extent cx="2527300" cy="1892300"/>
            <wp:effectExtent l="0" t="0" r="0" b="0"/>
            <wp:wrapNone/>
            <wp:docPr id="5"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7" descr=""/>
                    <pic:cNvPicPr>
                      <a:picLocks noChangeAspect="1" noChangeArrowheads="1"/>
                    </pic:cNvPicPr>
                  </pic:nvPicPr>
                  <pic:blipFill>
                    <a:blip r:embed="rId6"/>
                    <a:stretch>
                      <a:fillRect/>
                    </a:stretch>
                  </pic:blipFill>
                  <pic:spPr bwMode="auto">
                    <a:xfrm>
                      <a:off x="0" y="0"/>
                      <a:ext cx="2527300" cy="1892300"/>
                    </a:xfrm>
                    <a:prstGeom prst="rect">
                      <a:avLst/>
                    </a:prstGeom>
                  </pic:spPr>
                </pic:pic>
              </a:graphicData>
            </a:graphic>
          </wp:anchor>
        </w:drawing>
      </w:r>
    </w:p>
    <w:p>
      <w:pPr>
        <w:pStyle w:val="Normal"/>
        <w:tabs>
          <w:tab w:val="left" w:pos="8504" w:leader="none"/>
        </w:tabs>
        <w:spacing w:lineRule="auto" w:line="240" w:before="0" w:after="0"/>
        <w:rPr>
          <w:rFonts w:ascii="Calibri" w:hAnsi="Calibri" w:eastAsia="Calibri" w:cs="Calibri"/>
          <w:sz w:val="18"/>
        </w:rPr>
      </w:pPr>
      <w:r>
        <w:rPr>
          <w:rFonts w:eastAsia="Calibri" w:cs="Calibri"/>
          <w:sz w:val="18"/>
        </w:rPr>
        <w:drawing>
          <wp:anchor behindDoc="1" distT="0" distB="0" distL="114300" distR="114300" simplePos="0" locked="0" layoutInCell="1" allowOverlap="1" relativeHeight="19">
            <wp:simplePos x="0" y="0"/>
            <wp:positionH relativeFrom="column">
              <wp:posOffset>-1008380</wp:posOffset>
            </wp:positionH>
            <wp:positionV relativeFrom="paragraph">
              <wp:posOffset>95250</wp:posOffset>
            </wp:positionV>
            <wp:extent cx="2554605" cy="2045970"/>
            <wp:effectExtent l="0" t="0" r="0" b="0"/>
            <wp:wrapNone/>
            <wp:docPr id="6"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5" descr=""/>
                    <pic:cNvPicPr>
                      <a:picLocks noChangeAspect="1" noChangeArrowheads="1"/>
                    </pic:cNvPicPr>
                  </pic:nvPicPr>
                  <pic:blipFill>
                    <a:blip r:embed="rId7"/>
                    <a:stretch>
                      <a:fillRect/>
                    </a:stretch>
                  </pic:blipFill>
                  <pic:spPr bwMode="auto">
                    <a:xfrm>
                      <a:off x="0" y="0"/>
                      <a:ext cx="2554605" cy="2045970"/>
                    </a:xfrm>
                    <a:prstGeom prst="rect">
                      <a:avLst/>
                    </a:prstGeom>
                  </pic:spPr>
                </pic:pic>
              </a:graphicData>
            </a:graphic>
          </wp:anchor>
        </w:drawing>
      </w:r>
    </w:p>
    <w:p>
      <w:pPr>
        <w:pStyle w:val="Normal"/>
        <w:tabs>
          <w:tab w:val="left" w:pos="8504" w:leader="none"/>
        </w:tabs>
        <w:spacing w:lineRule="auto" w:line="240" w:before="0" w:after="0"/>
        <w:rPr>
          <w:rFonts w:ascii="Calibri" w:hAnsi="Calibri" w:eastAsia="Calibri" w:cs="Calibri"/>
          <w:sz w:val="18"/>
        </w:rPr>
      </w:pPr>
      <w:r>
        <w:rPr>
          <w:rFonts w:eastAsia="Calibri" w:cs="Calibri"/>
          <w:sz w:val="18"/>
        </w:rPr>
      </w:r>
    </w:p>
    <w:p>
      <w:pPr>
        <w:pStyle w:val="Normal"/>
        <w:rPr>
          <w:rFonts w:ascii="Arial" w:hAnsi="Arial" w:eastAsia="Calibri" w:cs="Times New Roman"/>
          <w:b/>
          <w:b/>
          <w:sz w:val="48"/>
          <w:szCs w:val="48"/>
        </w:rPr>
      </w:pPr>
      <w:r>
        <w:rPr>
          <w:rFonts w:eastAsia="Calibri" w:cs="Times New Roman" w:ascii="Arial" w:hAnsi="Arial"/>
          <w:b/>
          <w:sz w:val="48"/>
          <w:szCs w:val="48"/>
        </w:rPr>
      </w:r>
    </w:p>
    <w:p>
      <w:pPr>
        <w:pStyle w:val="Normal"/>
        <w:rPr>
          <w:rFonts w:ascii="Arial" w:hAnsi="Arial" w:eastAsia="Calibri" w:cs="Times New Roman"/>
          <w:b/>
          <w:b/>
          <w:sz w:val="48"/>
          <w:szCs w:val="48"/>
        </w:rPr>
      </w:pPr>
      <w:r>
        <w:rPr>
          <w:rFonts w:eastAsia="Calibri" w:cs="Times New Roman" w:ascii="Arial" w:hAnsi="Arial"/>
          <w:b/>
          <w:sz w:val="48"/>
          <w:szCs w:val="48"/>
        </w:rPr>
      </w:r>
    </w:p>
    <w:p>
      <w:pPr>
        <w:pStyle w:val="Normal"/>
        <w:rPr>
          <w:rFonts w:ascii="Arial" w:hAnsi="Arial" w:eastAsia="Calibri" w:cs="Times New Roman"/>
          <w:b/>
          <w:b/>
          <w:sz w:val="48"/>
          <w:szCs w:val="48"/>
        </w:rPr>
      </w:pPr>
      <w:r>
        <w:rPr>
          <w:rFonts w:eastAsia="Calibri" w:cs="Times New Roman" w:ascii="Arial" w:hAnsi="Arial"/>
          <w:b/>
          <w:sz w:val="48"/>
          <w:szCs w:val="48"/>
        </w:rPr>
        <mc:AlternateContent>
          <mc:Choice Requires="wps">
            <w:drawing>
              <wp:anchor behindDoc="0" distT="0" distB="0" distL="114300" distR="114300" simplePos="0" locked="0" layoutInCell="1" allowOverlap="1" relativeHeight="17" wp14:anchorId="566EC6BC">
                <wp:simplePos x="0" y="0"/>
                <wp:positionH relativeFrom="column">
                  <wp:posOffset>-1071245</wp:posOffset>
                </wp:positionH>
                <wp:positionV relativeFrom="paragraph">
                  <wp:posOffset>448310</wp:posOffset>
                </wp:positionV>
                <wp:extent cx="7934960" cy="1003935"/>
                <wp:effectExtent l="25400" t="25400" r="41275" b="63500"/>
                <wp:wrapNone/>
                <wp:docPr id="7" name="Rectangle 12"/>
                <a:graphic xmlns:a="http://schemas.openxmlformats.org/drawingml/2006/main">
                  <a:graphicData uri="http://schemas.microsoft.com/office/word/2010/wordprocessingShape">
                    <wps:wsp>
                      <wps:cNvSpPr/>
                      <wps:spPr>
                        <a:xfrm>
                          <a:off x="0" y="0"/>
                          <a:ext cx="7934400" cy="1003320"/>
                        </a:xfrm>
                        <a:prstGeom prst="rect">
                          <a:avLst/>
                        </a:prstGeom>
                        <a:solidFill>
                          <a:schemeClr val="accent3">
                            <a:lumMod val="60000"/>
                            <a:lumOff val="40000"/>
                          </a:schemeClr>
                        </a:solidFill>
                        <a:ln w="63360">
                          <a:solidFill>
                            <a:schemeClr val="bg1"/>
                          </a:solidFill>
                          <a:round/>
                        </a:ln>
                      </wps:spPr>
                      <wps:style>
                        <a:lnRef idx="2">
                          <a:schemeClr val="accent1">
                            <a:shade val="50000"/>
                          </a:schemeClr>
                        </a:lnRef>
                        <a:fillRef idx="1">
                          <a:schemeClr val="accent1"/>
                        </a:fillRef>
                        <a:effectRef idx="0">
                          <a:schemeClr val="accent1"/>
                        </a:effectRef>
                        <a:fontRef idx="minor"/>
                      </wps:style>
                      <wps:txbx>
                        <w:txbxContent>
                          <w:p>
                            <w:pPr>
                              <w:pStyle w:val="Contenudecadre"/>
                              <w:ind w:left="2832" w:firstLine="708"/>
                              <w:rPr>
                                <w:b/>
                                <w:b/>
                                <w:color w:val="FFFFFF" w:themeColor="background1"/>
                                <w:sz w:val="36"/>
                                <w:szCs w:val="36"/>
                              </w:rPr>
                            </w:pPr>
                            <w:r>
                              <w:rPr>
                                <w:b/>
                                <w:color w:val="FFFFFF" w:themeColor="background1"/>
                                <w:sz w:val="36"/>
                                <w:szCs w:val="36"/>
                              </w:rPr>
                              <w:t xml:space="preserve">DEMANDE DE RECONNAISSANCE DE   </w:t>
                            </w:r>
                          </w:p>
                          <w:p>
                            <w:pPr>
                              <w:pStyle w:val="Contenudecadre"/>
                              <w:spacing w:before="0" w:after="200"/>
                              <w:jc w:val="center"/>
                              <w:rPr/>
                            </w:pPr>
                            <w:r>
                              <w:rPr>
                                <w:b/>
                                <w:color w:val="FFFFFF" w:themeColor="background1"/>
                                <w:sz w:val="36"/>
                                <w:szCs w:val="36"/>
                              </w:rPr>
                              <w:t>« TERRITOIRES ENGAGÉS POUR LA NATURE »</w:t>
                            </w:r>
                          </w:p>
                        </w:txbxContent>
                      </wps:txbx>
                      <wps:bodyPr anchor="ctr">
                        <a:prstTxWarp prst="textNoShape"/>
                        <a:noAutofit/>
                      </wps:bodyPr>
                    </wps:wsp>
                  </a:graphicData>
                </a:graphic>
              </wp:anchor>
            </w:drawing>
          </mc:Choice>
          <mc:Fallback>
            <w:pict>
              <v:rect id="shape_0" ID="Rectangle 12" fillcolor="#c3d69b" stroked="t" style="position:absolute;margin-left:-84.35pt;margin-top:35.3pt;width:624.7pt;height:78.95pt" wp14:anchorId="566EC6BC">
                <w10:wrap type="square"/>
                <v:fill o:detectmouseclick="t" type="solid" color2="#3c2964"/>
                <v:stroke color="white" weight="63360" joinstyle="round" endcap="flat"/>
                <v:textbox>
                  <w:txbxContent>
                    <w:p>
                      <w:pPr>
                        <w:pStyle w:val="Contenudecadre"/>
                        <w:ind w:left="2832" w:firstLine="708"/>
                        <w:rPr>
                          <w:b/>
                          <w:b/>
                          <w:color w:val="FFFFFF" w:themeColor="background1"/>
                          <w:sz w:val="36"/>
                          <w:szCs w:val="36"/>
                        </w:rPr>
                      </w:pPr>
                      <w:r>
                        <w:rPr>
                          <w:b/>
                          <w:color w:val="FFFFFF" w:themeColor="background1"/>
                          <w:sz w:val="36"/>
                          <w:szCs w:val="36"/>
                        </w:rPr>
                        <w:t xml:space="preserve">DEMANDE DE RECONNAISSANCE DE   </w:t>
                      </w:r>
                    </w:p>
                    <w:p>
                      <w:pPr>
                        <w:pStyle w:val="Contenudecadre"/>
                        <w:spacing w:before="0" w:after="200"/>
                        <w:jc w:val="center"/>
                        <w:rPr/>
                      </w:pPr>
                      <w:r>
                        <w:rPr>
                          <w:b/>
                          <w:color w:val="FFFFFF" w:themeColor="background1"/>
                          <w:sz w:val="36"/>
                          <w:szCs w:val="36"/>
                        </w:rPr>
                        <w:t>« TERRITOIRES ENGAGÉS POUR LA NATURE »</w:t>
                      </w:r>
                    </w:p>
                  </w:txbxContent>
                </v:textbox>
              </v:rect>
            </w:pict>
          </mc:Fallback>
        </mc:AlternateContent>
      </w:r>
    </w:p>
    <w:p>
      <w:pPr>
        <w:pStyle w:val="Normal"/>
        <w:rPr>
          <w:rFonts w:ascii="Arial" w:hAnsi="Arial" w:eastAsia="Calibri" w:cs="Times New Roman"/>
          <w:b/>
          <w:b/>
          <w:sz w:val="48"/>
          <w:szCs w:val="48"/>
        </w:rPr>
      </w:pPr>
      <w:r>
        <w:rPr>
          <w:rFonts w:eastAsia="Calibri" w:cs="Times New Roman" w:ascii="Arial" w:hAnsi="Arial"/>
          <w:b/>
          <w:sz w:val="48"/>
          <w:szCs w:val="48"/>
        </w:rPr>
      </w:r>
    </w:p>
    <w:p>
      <w:pPr>
        <w:pStyle w:val="Normal"/>
        <w:rPr>
          <w:rFonts w:ascii="Arial" w:hAnsi="Arial" w:eastAsia="Calibri" w:cs="Times New Roman"/>
          <w:b/>
          <w:b/>
          <w:sz w:val="48"/>
          <w:szCs w:val="48"/>
        </w:rPr>
      </w:pPr>
      <w:r>
        <w:rPr>
          <w:rFonts w:eastAsia="Calibri" w:cs="Times New Roman" w:ascii="Arial" w:hAnsi="Arial"/>
          <w:b/>
          <w:sz w:val="48"/>
          <w:szCs w:val="48"/>
        </w:rPr>
        <w:drawing>
          <wp:anchor behindDoc="1" distT="0" distB="8255" distL="114300" distR="117475" simplePos="0" locked="0" layoutInCell="1" allowOverlap="1" relativeHeight="18">
            <wp:simplePos x="0" y="0"/>
            <wp:positionH relativeFrom="column">
              <wp:posOffset>-1007110</wp:posOffset>
            </wp:positionH>
            <wp:positionV relativeFrom="paragraph">
              <wp:posOffset>413385</wp:posOffset>
            </wp:positionV>
            <wp:extent cx="2568575" cy="2372995"/>
            <wp:effectExtent l="0" t="0" r="0" b="0"/>
            <wp:wrapNone/>
            <wp:docPr id="9"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4" descr=""/>
                    <pic:cNvPicPr>
                      <a:picLocks noChangeAspect="1" noChangeArrowheads="1"/>
                    </pic:cNvPicPr>
                  </pic:nvPicPr>
                  <pic:blipFill>
                    <a:blip r:embed="rId8"/>
                    <a:stretch>
                      <a:fillRect/>
                    </a:stretch>
                  </pic:blipFill>
                  <pic:spPr bwMode="auto">
                    <a:xfrm>
                      <a:off x="0" y="0"/>
                      <a:ext cx="2568575" cy="2372995"/>
                    </a:xfrm>
                    <a:prstGeom prst="rect">
                      <a:avLst/>
                    </a:prstGeom>
                  </pic:spPr>
                </pic:pic>
              </a:graphicData>
            </a:graphic>
          </wp:anchor>
        </w:drawing>
        <w:drawing>
          <wp:anchor behindDoc="1" distT="0" distB="3175" distL="114300" distR="114300" simplePos="0" locked="0" layoutInCell="1" allowOverlap="1" relativeHeight="23">
            <wp:simplePos x="0" y="0"/>
            <wp:positionH relativeFrom="column">
              <wp:posOffset>4302760</wp:posOffset>
            </wp:positionH>
            <wp:positionV relativeFrom="paragraph">
              <wp:posOffset>403860</wp:posOffset>
            </wp:positionV>
            <wp:extent cx="2459990" cy="1958975"/>
            <wp:effectExtent l="0" t="0" r="0" b="0"/>
            <wp:wrapNone/>
            <wp:docPr id="10"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descr=""/>
                    <pic:cNvPicPr>
                      <a:picLocks noChangeAspect="1" noChangeArrowheads="1"/>
                    </pic:cNvPicPr>
                  </pic:nvPicPr>
                  <pic:blipFill>
                    <a:blip r:embed="rId9"/>
                    <a:stretch>
                      <a:fillRect/>
                    </a:stretch>
                  </pic:blipFill>
                  <pic:spPr bwMode="auto">
                    <a:xfrm>
                      <a:off x="0" y="0"/>
                      <a:ext cx="2459990" cy="1958975"/>
                    </a:xfrm>
                    <a:prstGeom prst="rect">
                      <a:avLst/>
                    </a:prstGeom>
                  </pic:spPr>
                </pic:pic>
              </a:graphicData>
            </a:graphic>
          </wp:anchor>
        </w:drawing>
      </w:r>
    </w:p>
    <w:p>
      <w:pPr>
        <w:pStyle w:val="Normal"/>
        <w:rPr>
          <w:rFonts w:ascii="Arial" w:hAnsi="Arial" w:eastAsia="Calibri" w:cs="Times New Roman"/>
          <w:b/>
          <w:b/>
          <w:sz w:val="24"/>
          <w:szCs w:val="24"/>
        </w:rPr>
      </w:pPr>
      <w:r>
        <w:rPr>
          <w:rFonts w:eastAsia="Calibri" w:cs="Times New Roman" w:ascii="Arial" w:hAnsi="Arial"/>
          <w:b/>
          <w:sz w:val="24"/>
          <w:szCs w:val="24"/>
        </w:rPr>
        <w:drawing>
          <wp:anchor behindDoc="1" distT="0" distB="8255" distL="114300" distR="122555" simplePos="0" locked="0" layoutInCell="1" allowOverlap="1" relativeHeight="20">
            <wp:simplePos x="0" y="0"/>
            <wp:positionH relativeFrom="column">
              <wp:posOffset>1669415</wp:posOffset>
            </wp:positionH>
            <wp:positionV relativeFrom="paragraph">
              <wp:posOffset>266065</wp:posOffset>
            </wp:positionV>
            <wp:extent cx="2525395" cy="1763395"/>
            <wp:effectExtent l="0" t="0" r="0" b="0"/>
            <wp:wrapNone/>
            <wp:docPr id="11"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6" descr=""/>
                    <pic:cNvPicPr>
                      <a:picLocks noChangeAspect="1" noChangeArrowheads="1"/>
                    </pic:cNvPicPr>
                  </pic:nvPicPr>
                  <pic:blipFill>
                    <a:blip r:embed="rId10"/>
                    <a:stretch>
                      <a:fillRect/>
                    </a:stretch>
                  </pic:blipFill>
                  <pic:spPr bwMode="auto">
                    <a:xfrm>
                      <a:off x="0" y="0"/>
                      <a:ext cx="2525395" cy="1763395"/>
                    </a:xfrm>
                    <a:prstGeom prst="rect">
                      <a:avLst/>
                    </a:prstGeom>
                  </pic:spPr>
                </pic:pic>
              </a:graphicData>
            </a:graphic>
          </wp:anchor>
        </w:drawing>
      </w:r>
    </w:p>
    <w:p>
      <w:pPr>
        <w:pStyle w:val="Normal"/>
        <w:rPr>
          <w:rFonts w:ascii="Arial" w:hAnsi="Arial" w:eastAsia="Calibri" w:cs="Times New Roman"/>
          <w:b/>
          <w:b/>
          <w:sz w:val="48"/>
          <w:szCs w:val="48"/>
        </w:rPr>
      </w:pPr>
      <w:r>
        <w:rPr>
          <w:rFonts w:eastAsia="Calibri" w:cs="Times New Roman" w:ascii="Arial" w:hAnsi="Arial"/>
          <w:b/>
          <w:sz w:val="48"/>
          <w:szCs w:val="48"/>
        </w:rPr>
      </w:r>
    </w:p>
    <w:p>
      <w:pPr>
        <w:pStyle w:val="Normal"/>
        <w:rPr>
          <w:rFonts w:ascii="Arial" w:hAnsi="Arial" w:eastAsia="Calibri" w:cs="Times New Roman"/>
          <w:b/>
          <w:b/>
          <w:sz w:val="48"/>
          <w:szCs w:val="48"/>
        </w:rPr>
      </w:pPr>
      <w:r>
        <w:rPr>
          <w:rFonts w:eastAsia="Calibri" w:cs="Times New Roman" w:ascii="Arial" w:hAnsi="Arial"/>
          <w:b/>
          <w:sz w:val="48"/>
          <w:szCs w:val="48"/>
        </w:rPr>
      </w:r>
    </w:p>
    <w:p>
      <w:pPr>
        <w:pStyle w:val="Normal"/>
        <w:rPr>
          <w:rFonts w:ascii="Arial" w:hAnsi="Arial" w:eastAsia="Calibri" w:cs="Times New Roman"/>
          <w:b/>
          <w:b/>
          <w:sz w:val="36"/>
          <w:szCs w:val="36"/>
        </w:rPr>
      </w:pPr>
      <w:r>
        <w:rPr>
          <w:rFonts w:eastAsia="Calibri" w:cs="Times New Roman" w:ascii="Arial" w:hAnsi="Arial"/>
          <w:b/>
          <w:sz w:val="36"/>
          <w:szCs w:val="36"/>
        </w:rPr>
      </w:r>
    </w:p>
    <w:p>
      <w:pPr>
        <w:pStyle w:val="Normal"/>
        <w:rPr>
          <w:rFonts w:ascii="Arial" w:hAnsi="Arial" w:eastAsia="Calibri" w:cs="Times New Roman"/>
          <w:i/>
          <w:i/>
          <w:sz w:val="16"/>
          <w:szCs w:val="16"/>
        </w:rPr>
      </w:pPr>
      <w:r>
        <w:rPr>
          <w:rFonts w:eastAsia="Calibri" w:cs="Times New Roman" w:ascii="Arial" w:hAnsi="Arial"/>
          <w:i/>
          <w:sz w:val="16"/>
          <w:szCs w:val="16"/>
        </w:rPr>
      </w:r>
    </w:p>
    <w:p>
      <w:pPr>
        <w:pStyle w:val="Normal"/>
        <w:rPr>
          <w:rFonts w:ascii="Arial" w:hAnsi="Arial" w:eastAsia="Calibri" w:cs="Times New Roman"/>
          <w:i/>
          <w:i/>
          <w:sz w:val="16"/>
          <w:szCs w:val="16"/>
        </w:rPr>
      </w:pPr>
      <w:r>
        <w:rPr>
          <w:rFonts w:eastAsia="Calibri" w:cs="Times New Roman" w:ascii="Arial" w:hAnsi="Arial"/>
          <w:i/>
          <w:sz w:val="16"/>
          <w:szCs w:val="16"/>
        </w:rPr>
      </w:r>
    </w:p>
    <w:p>
      <w:pPr>
        <w:pStyle w:val="Normal"/>
        <w:jc w:val="center"/>
        <w:rPr>
          <w:rFonts w:ascii="Arial" w:hAnsi="Arial" w:eastAsia="Calibri" w:cs="Times New Roman"/>
          <w:i/>
          <w:i/>
          <w:sz w:val="36"/>
          <w:szCs w:val="36"/>
        </w:rPr>
      </w:pPr>
      <w:r>
        <w:drawing>
          <wp:anchor behindDoc="1" distT="0" distB="0" distL="114300" distR="114300" simplePos="0" locked="0" layoutInCell="1" allowOverlap="1" relativeHeight="16">
            <wp:simplePos x="0" y="0"/>
            <wp:positionH relativeFrom="column">
              <wp:posOffset>80010</wp:posOffset>
            </wp:positionH>
            <wp:positionV relativeFrom="paragraph">
              <wp:posOffset>276225</wp:posOffset>
            </wp:positionV>
            <wp:extent cx="5551805" cy="762000"/>
            <wp:effectExtent l="0" t="0" r="0" b="0"/>
            <wp:wrapNone/>
            <wp:docPr id="12"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descr=""/>
                    <pic:cNvPicPr>
                      <a:picLocks noChangeAspect="1" noChangeArrowheads="1"/>
                    </pic:cNvPicPr>
                  </pic:nvPicPr>
                  <pic:blipFill>
                    <a:blip r:embed="rId11"/>
                    <a:stretch>
                      <a:fillRect/>
                    </a:stretch>
                  </pic:blipFill>
                  <pic:spPr bwMode="auto">
                    <a:xfrm>
                      <a:off x="0" y="0"/>
                      <a:ext cx="5551805" cy="762000"/>
                    </a:xfrm>
                    <a:prstGeom prst="rect">
                      <a:avLst/>
                    </a:prstGeom>
                  </pic:spPr>
                </pic:pic>
              </a:graphicData>
            </a:graphic>
          </wp:anchor>
        </w:drawing>
      </w:r>
      <w:r>
        <w:rPr>
          <w:rFonts w:eastAsia="Calibri" w:cs="Times New Roman" w:ascii="Arial" w:hAnsi="Arial"/>
          <w:i/>
          <w:sz w:val="32"/>
          <w:szCs w:val="32"/>
        </w:rPr>
        <w:t>L</w:t>
      </w:r>
      <w:r>
        <w:rPr>
          <w:rFonts w:eastAsia="Calibri" w:cs="Times New Roman" w:ascii="Arial" w:hAnsi="Arial"/>
          <w:i/>
          <w:sz w:val="32"/>
          <w:szCs w:val="32"/>
        </w:rPr>
        <w:t>es territoires s’engagent pour la nature en Guadeloupe</w:t>
      </w:r>
      <w:r>
        <w:rPr>
          <w:rFonts w:eastAsia="Calibri" w:cs="Times New Roman" w:ascii="Arial" w:hAnsi="Arial"/>
          <w:i/>
          <w:sz w:val="36"/>
          <w:szCs w:val="36"/>
        </w:rPr>
        <w:t>.</w:t>
      </w:r>
    </w:p>
    <w:p>
      <w:pPr>
        <w:pStyle w:val="Normal"/>
        <w:rPr>
          <w:rFonts w:ascii="Calibri" w:hAnsi="Calibri" w:eastAsia="Calibri" w:cs="Calibri"/>
          <w:caps/>
          <w:sz w:val="28"/>
          <w:szCs w:val="28"/>
          <w:lang w:eastAsia="fr-FR"/>
        </w:rPr>
      </w:pPr>
      <w:r>
        <w:rPr>
          <w:rFonts w:eastAsia="Calibri" w:cs="Calibri"/>
          <w:caps/>
          <w:sz w:val="28"/>
          <w:szCs w:val="28"/>
          <w:lang w:eastAsia="fr-FR"/>
        </w:rPr>
      </w:r>
    </w:p>
    <w:p>
      <w:pPr>
        <w:pStyle w:val="Normal"/>
        <w:rPr>
          <w:rFonts w:ascii="Calibri" w:hAnsi="Calibri" w:eastAsia="Calibri" w:cs="Calibri"/>
          <w:caps/>
          <w:sz w:val="28"/>
          <w:szCs w:val="28"/>
          <w:lang w:eastAsia="fr-FR"/>
        </w:rPr>
      </w:pPr>
      <w:r>
        <w:rPr>
          <w:rFonts w:eastAsia="Calibri" w:cs="Calibri"/>
          <w:caps/>
          <w:sz w:val="28"/>
          <w:szCs w:val="28"/>
          <w:lang w:eastAsia="fr-FR"/>
        </w:rPr>
      </w:r>
    </w:p>
    <w:p>
      <w:pPr>
        <w:pStyle w:val="Normal"/>
        <w:rPr>
          <w:rFonts w:ascii="Calibri" w:hAnsi="Calibri" w:eastAsia="Calibri" w:cs="Calibri"/>
          <w:caps/>
          <w:sz w:val="28"/>
          <w:szCs w:val="28"/>
          <w:lang w:eastAsia="fr-FR"/>
        </w:rPr>
      </w:pPr>
      <w:r>
        <w:rPr>
          <w:rFonts w:eastAsia="Calibri" w:cs="Times New Roman" w:ascii="Arial" w:hAnsi="Arial"/>
          <w:sz w:val="24"/>
          <w:lang w:eastAsia="fr-FR"/>
        </w:rPr>
        <w:t>En partenariat avec :</w:t>
      </w:r>
      <w:r>
        <w:rPr>
          <w:rFonts w:eastAsia="Calibri" w:cs="Calibri"/>
          <w:caps/>
          <w:sz w:val="28"/>
          <w:szCs w:val="28"/>
          <w:lang w:eastAsia="fr-FR"/>
        </w:rPr>
        <w:t xml:space="preserve"> </w:t>
      </w:r>
    </w:p>
    <w:p>
      <w:pPr>
        <w:pStyle w:val="Normal"/>
        <w:rPr>
          <w:rFonts w:ascii="Calibri" w:hAnsi="Calibri" w:eastAsia="Calibri" w:cs="Calibri"/>
          <w:caps/>
          <w:sz w:val="28"/>
          <w:szCs w:val="28"/>
          <w:lang w:eastAsia="fr-FR"/>
        </w:rPr>
      </w:pPr>
      <w:r>
        <w:rPr>
          <w:rFonts w:eastAsia="Calibri" w:cs="Calibri"/>
          <w:caps/>
          <w:sz w:val="28"/>
          <w:szCs w:val="28"/>
          <w:lang w:eastAsia="fr-FR"/>
        </w:rPr>
        <w:drawing>
          <wp:anchor behindDoc="0" distT="0" distB="0" distL="114300" distR="123190" simplePos="0" locked="0" layoutInCell="1" allowOverlap="1" relativeHeight="14">
            <wp:simplePos x="0" y="0"/>
            <wp:positionH relativeFrom="column">
              <wp:posOffset>3680460</wp:posOffset>
            </wp:positionH>
            <wp:positionV relativeFrom="paragraph">
              <wp:posOffset>238125</wp:posOffset>
            </wp:positionV>
            <wp:extent cx="1076325" cy="537210"/>
            <wp:effectExtent l="0" t="0" r="0" b="0"/>
            <wp:wrapTight wrapText="bothSides">
              <wp:wrapPolygon edited="0">
                <wp:start x="-68" y="0"/>
                <wp:lineTo x="-68" y="20583"/>
                <wp:lineTo x="21394" y="20583"/>
                <wp:lineTo x="21394" y="0"/>
                <wp:lineTo x="-68" y="0"/>
              </wp:wrapPolygon>
            </wp:wrapTight>
            <wp:docPr id="1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
                    <pic:cNvPicPr>
                      <a:picLocks noChangeAspect="1" noChangeArrowheads="1"/>
                    </pic:cNvPicPr>
                  </pic:nvPicPr>
                  <pic:blipFill>
                    <a:blip r:embed="rId12"/>
                    <a:stretch>
                      <a:fillRect/>
                    </a:stretch>
                  </pic:blipFill>
                  <pic:spPr bwMode="auto">
                    <a:xfrm>
                      <a:off x="0" y="0"/>
                      <a:ext cx="1076325" cy="537210"/>
                    </a:xfrm>
                    <a:prstGeom prst="rect">
                      <a:avLst/>
                    </a:prstGeom>
                  </pic:spPr>
                </pic:pic>
              </a:graphicData>
            </a:graphic>
          </wp:anchor>
        </w:drawing>
        <w:drawing>
          <wp:anchor behindDoc="1" distT="0" distB="2540" distL="114300" distR="114300" simplePos="0" locked="0" layoutInCell="1" allowOverlap="1" relativeHeight="24">
            <wp:simplePos x="0" y="0"/>
            <wp:positionH relativeFrom="column">
              <wp:posOffset>2205990</wp:posOffset>
            </wp:positionH>
            <wp:positionV relativeFrom="paragraph">
              <wp:posOffset>230505</wp:posOffset>
            </wp:positionV>
            <wp:extent cx="952500" cy="568960"/>
            <wp:effectExtent l="0" t="0" r="0" b="0"/>
            <wp:wrapNone/>
            <wp:docPr id="14"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0" descr=""/>
                    <pic:cNvPicPr>
                      <a:picLocks noChangeAspect="1" noChangeArrowheads="1"/>
                    </pic:cNvPicPr>
                  </pic:nvPicPr>
                  <pic:blipFill>
                    <a:blip r:embed="rId13"/>
                    <a:stretch>
                      <a:fillRect/>
                    </a:stretch>
                  </pic:blipFill>
                  <pic:spPr bwMode="auto">
                    <a:xfrm>
                      <a:off x="0" y="0"/>
                      <a:ext cx="952500" cy="568960"/>
                    </a:xfrm>
                    <a:prstGeom prst="rect">
                      <a:avLst/>
                    </a:prstGeom>
                  </pic:spPr>
                </pic:pic>
              </a:graphicData>
            </a:graphic>
          </wp:anchor>
        </w:drawing>
        <w:drawing>
          <wp:anchor behindDoc="0" distT="0" distB="0" distL="114300" distR="116205" simplePos="0" locked="0" layoutInCell="1" allowOverlap="1" relativeHeight="25">
            <wp:simplePos x="0" y="0"/>
            <wp:positionH relativeFrom="column">
              <wp:posOffset>910590</wp:posOffset>
            </wp:positionH>
            <wp:positionV relativeFrom="paragraph">
              <wp:posOffset>172085</wp:posOffset>
            </wp:positionV>
            <wp:extent cx="645795" cy="688340"/>
            <wp:effectExtent l="0" t="0" r="0" b="0"/>
            <wp:wrapTight wrapText="bothSides">
              <wp:wrapPolygon edited="0">
                <wp:start x="-60" y="0"/>
                <wp:lineTo x="-60" y="20867"/>
                <wp:lineTo x="21019" y="20867"/>
                <wp:lineTo x="21019" y="0"/>
                <wp:lineTo x="-60" y="0"/>
              </wp:wrapPolygon>
            </wp:wrapTight>
            <wp:docPr id="15" name="Image 21" descr="F:\Logo collectif régional TEN Guadeloupe\Office de l'eau Guadeloup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1" descr="F:\Logo collectif régional TEN Guadeloupe\Office de l'eau Guadeloupe_logo.png"/>
                    <pic:cNvPicPr>
                      <a:picLocks noChangeAspect="1" noChangeArrowheads="1"/>
                    </pic:cNvPicPr>
                  </pic:nvPicPr>
                  <pic:blipFill>
                    <a:blip r:embed="rId14"/>
                    <a:stretch>
                      <a:fillRect/>
                    </a:stretch>
                  </pic:blipFill>
                  <pic:spPr bwMode="auto">
                    <a:xfrm>
                      <a:off x="0" y="0"/>
                      <a:ext cx="645795" cy="688340"/>
                    </a:xfrm>
                    <a:prstGeom prst="rect">
                      <a:avLst/>
                    </a:prstGeom>
                  </pic:spPr>
                </pic:pic>
              </a:graphicData>
            </a:graphic>
          </wp:anchor>
        </w:drawing>
      </w:r>
    </w:p>
    <w:p>
      <w:pPr>
        <w:pStyle w:val="Normal"/>
        <w:rPr>
          <w:rFonts w:ascii="Arial" w:hAnsi="Arial" w:eastAsia="Calibri" w:cs="Times New Roman"/>
          <w:sz w:val="24"/>
          <w:lang w:eastAsia="fr-FR"/>
        </w:rPr>
      </w:pPr>
      <w:r>
        <w:rPr>
          <w:rFonts w:eastAsia="Calibri" w:cs="Times New Roman" w:ascii="Arial" w:hAnsi="Arial"/>
          <w:sz w:val="24"/>
          <w:lang w:eastAsia="fr-FR"/>
        </w:rPr>
      </w:r>
    </w:p>
    <w:p>
      <w:pPr>
        <w:pStyle w:val="Normal"/>
        <w:rPr>
          <w:rFonts w:ascii="Arial" w:hAnsi="Arial" w:eastAsia="Calibri" w:cs="Times New Roman"/>
          <w:sz w:val="16"/>
          <w:szCs w:val="16"/>
          <w:lang w:eastAsia="fr-FR"/>
        </w:rPr>
      </w:pPr>
      <w:r>
        <w:rPr>
          <w:rFonts w:eastAsia="Calibri" w:cs="Times New Roman" w:ascii="Arial" w:hAnsi="Arial"/>
          <w:sz w:val="16"/>
          <w:szCs w:val="16"/>
          <w:lang w:eastAsia="fr-FR"/>
        </w:rPr>
      </w:r>
    </w:p>
    <w:p>
      <w:pPr>
        <w:pStyle w:val="Normal"/>
        <w:rPr>
          <w:rFonts w:ascii="Arial" w:hAnsi="Arial" w:eastAsia="Calibri" w:cs="Times New Roman"/>
          <w:sz w:val="24"/>
          <w:lang w:eastAsia="fr-FR"/>
        </w:rPr>
      </w:pPr>
      <w:r>
        <w:drawing>
          <wp:anchor behindDoc="0" distT="0" distB="6985" distL="114300" distR="123190" simplePos="0" locked="0" layoutInCell="1" allowOverlap="1" relativeHeight="13">
            <wp:simplePos x="0" y="0"/>
            <wp:positionH relativeFrom="column">
              <wp:posOffset>2205990</wp:posOffset>
            </wp:positionH>
            <wp:positionV relativeFrom="paragraph">
              <wp:posOffset>189865</wp:posOffset>
            </wp:positionV>
            <wp:extent cx="600075" cy="697865"/>
            <wp:effectExtent l="0" t="0" r="0" b="0"/>
            <wp:wrapTight wrapText="bothSides">
              <wp:wrapPolygon edited="0">
                <wp:start x="18487" y="0"/>
                <wp:lineTo x="-155" y="584"/>
                <wp:lineTo x="-155" y="21075"/>
                <wp:lineTo x="15721" y="21075"/>
                <wp:lineTo x="15721" y="18732"/>
                <wp:lineTo x="20554" y="11118"/>
                <wp:lineTo x="20554" y="9946"/>
                <wp:lineTo x="18487" y="9360"/>
                <wp:lineTo x="21242" y="1745"/>
                <wp:lineTo x="21242" y="0"/>
                <wp:lineTo x="18487" y="0"/>
              </wp:wrapPolygon>
            </wp:wrapTight>
            <wp:docPr id="1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 descr=""/>
                    <pic:cNvPicPr>
                      <a:picLocks noChangeAspect="1" noChangeArrowheads="1"/>
                    </pic:cNvPicPr>
                  </pic:nvPicPr>
                  <pic:blipFill>
                    <a:blip r:embed="rId15"/>
                    <a:stretch>
                      <a:fillRect/>
                    </a:stretch>
                  </pic:blipFill>
                  <pic:spPr bwMode="auto">
                    <a:xfrm>
                      <a:off x="0" y="0"/>
                      <a:ext cx="600075" cy="697865"/>
                    </a:xfrm>
                    <a:prstGeom prst="rect">
                      <a:avLst/>
                    </a:prstGeom>
                  </pic:spPr>
                </pic:pic>
              </a:graphicData>
            </a:graphic>
          </wp:anchor>
        </w:drawing>
        <w:drawing>
          <wp:anchor behindDoc="0" distT="0" distB="0" distL="114300" distR="114300" simplePos="0" locked="0" layoutInCell="1" allowOverlap="1" relativeHeight="15">
            <wp:simplePos x="0" y="0"/>
            <wp:positionH relativeFrom="column">
              <wp:posOffset>539115</wp:posOffset>
            </wp:positionH>
            <wp:positionV relativeFrom="paragraph">
              <wp:posOffset>369570</wp:posOffset>
            </wp:positionV>
            <wp:extent cx="742950" cy="594360"/>
            <wp:effectExtent l="0" t="0" r="0" b="0"/>
            <wp:wrapTight wrapText="bothSides">
              <wp:wrapPolygon edited="0">
                <wp:start x="-116" y="0"/>
                <wp:lineTo x="-116" y="20658"/>
                <wp:lineTo x="21038" y="20658"/>
                <wp:lineTo x="21038" y="0"/>
                <wp:lineTo x="-116" y="0"/>
              </wp:wrapPolygon>
            </wp:wrapTight>
            <wp:docPr id="17" name="Imag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3" descr=""/>
                    <pic:cNvPicPr>
                      <a:picLocks noChangeAspect="1" noChangeArrowheads="1"/>
                    </pic:cNvPicPr>
                  </pic:nvPicPr>
                  <pic:blipFill>
                    <a:blip r:embed="rId16"/>
                    <a:stretch>
                      <a:fillRect/>
                    </a:stretch>
                  </pic:blipFill>
                  <pic:spPr bwMode="auto">
                    <a:xfrm>
                      <a:off x="0" y="0"/>
                      <a:ext cx="742950" cy="594360"/>
                    </a:xfrm>
                    <a:prstGeom prst="rect">
                      <a:avLst/>
                    </a:prstGeom>
                  </pic:spPr>
                </pic:pic>
              </a:graphicData>
            </a:graphic>
          </wp:anchor>
        </w:drawing>
        <w:drawing>
          <wp:anchor behindDoc="0" distT="0" distB="0" distL="114300" distR="123190" simplePos="0" locked="0" layoutInCell="1" allowOverlap="1" relativeHeight="26">
            <wp:simplePos x="0" y="0"/>
            <wp:positionH relativeFrom="column">
              <wp:posOffset>3510915</wp:posOffset>
            </wp:positionH>
            <wp:positionV relativeFrom="paragraph">
              <wp:posOffset>443865</wp:posOffset>
            </wp:positionV>
            <wp:extent cx="981710" cy="609600"/>
            <wp:effectExtent l="0" t="0" r="0" b="0"/>
            <wp:wrapTight wrapText="bothSides">
              <wp:wrapPolygon edited="0">
                <wp:start x="-19" y="0"/>
                <wp:lineTo x="-19" y="20899"/>
                <wp:lineTo x="21367" y="20899"/>
                <wp:lineTo x="21367" y="0"/>
                <wp:lineTo x="-19" y="0"/>
              </wp:wrapPolygon>
            </wp:wrapTight>
            <wp:docPr id="18" name="Image 23" descr="F:\Logo collectif régional TEN Guadeloupe\CAUE Guadeloup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3" descr="F:\Logo collectif régional TEN Guadeloupe\CAUE Guadeloupe_logo.jpg"/>
                    <pic:cNvPicPr>
                      <a:picLocks noChangeAspect="1" noChangeArrowheads="1"/>
                    </pic:cNvPicPr>
                  </pic:nvPicPr>
                  <pic:blipFill>
                    <a:blip r:embed="rId17"/>
                    <a:stretch>
                      <a:fillRect/>
                    </a:stretch>
                  </pic:blipFill>
                  <pic:spPr bwMode="auto">
                    <a:xfrm>
                      <a:off x="0" y="0"/>
                      <a:ext cx="981710" cy="609600"/>
                    </a:xfrm>
                    <a:prstGeom prst="rect">
                      <a:avLst/>
                    </a:prstGeom>
                  </pic:spPr>
                </pic:pic>
              </a:graphicData>
            </a:graphic>
          </wp:anchor>
        </w:drawing>
      </w:r>
      <w:r>
        <w:rPr>
          <w:rFonts w:eastAsia="Calibri" w:cs="Times New Roman" w:ascii="Arial" w:hAnsi="Arial"/>
          <w:sz w:val="24"/>
          <w:lang w:eastAsia="fr-FR"/>
        </w:rPr>
        <w:t>A</w:t>
      </w:r>
      <w:r>
        <w:rPr>
          <w:rFonts w:eastAsia="Calibri" w:cs="Times New Roman" w:ascii="Arial" w:hAnsi="Arial"/>
          <w:sz w:val="24"/>
          <w:lang w:eastAsia="fr-FR"/>
        </w:rPr>
        <w:t xml:space="preserve">vec le soutien de : </w:t>
      </w:r>
    </w:p>
    <w:p>
      <w:pPr>
        <w:pStyle w:val="Titre1"/>
        <w:rPr>
          <w:rFonts w:ascii="Calibri" w:hAnsi="Calibri" w:cs="Calibri" w:asciiTheme="minorHAnsi" w:cstheme="minorHAnsi" w:hAnsiTheme="minorHAnsi"/>
        </w:rPr>
      </w:pPr>
      <w:r>
        <w:rPr>
          <w:rFonts w:cs="Calibri" w:ascii="Calibri" w:hAnsi="Calibri" w:asciiTheme="minorHAnsi" w:cstheme="minorHAnsi" w:hAnsiTheme="minorHAnsi"/>
        </w:rPr>
        <w:t>Informations gÉnÉrales</w:t>
      </w:r>
    </w:p>
    <w:p>
      <w:pPr>
        <w:pStyle w:val="TEXTE0"/>
        <w:jc w:val="both"/>
        <w:rPr>
          <w:rFonts w:ascii="Arial" w:hAnsi="Arial" w:cs="Arial"/>
          <w:sz w:val="20"/>
          <w:szCs w:val="20"/>
        </w:rPr>
      </w:pPr>
      <w:r>
        <w:rPr>
          <w:rFonts w:cs="Arial" w:ascii="Arial" w:hAnsi="Arial"/>
          <w:sz w:val="20"/>
          <w:szCs w:val="20"/>
        </w:rPr>
        <w:t xml:space="preserve">L’opération « Les territoires s’engagent pour la nature en Guadeloupe - Capitale française de la Biodiversité –» a pour objectif d’identifier, valoriser et diffuser à la fois </w:t>
      </w:r>
      <w:bookmarkStart w:id="1" w:name="__DdeLink__2256_2327309639"/>
      <w:r>
        <w:rPr>
          <w:rFonts w:cs="Arial" w:ascii="Arial" w:hAnsi="Arial"/>
          <w:sz w:val="20"/>
          <w:szCs w:val="20"/>
        </w:rPr>
        <w:t>les projets et les bonnes pratiques des collectivités en faveur de la biodiversité</w:t>
      </w:r>
      <w:bookmarkEnd w:id="1"/>
      <w:r>
        <w:rPr>
          <w:rFonts w:cs="Arial" w:ascii="Arial" w:hAnsi="Arial"/>
          <w:sz w:val="20"/>
          <w:szCs w:val="20"/>
        </w:rPr>
        <w:t xml:space="preserve">. C’est aussi l’occasion de valoriser l’engagement des collectivités pour la nature et leur démarche de progrès en la matière, et d’élire notamment les meilleures collectivités au vu du thème de l’année. </w:t>
      </w:r>
    </w:p>
    <w:p>
      <w:pPr>
        <w:pStyle w:val="Titre2"/>
        <w:jc w:val="both"/>
        <w:rPr>
          <w:rFonts w:ascii="Calibri" w:hAnsi="Calibri" w:cs="Calibri" w:asciiTheme="minorHAnsi" w:cstheme="minorHAnsi" w:hAnsiTheme="minorHAnsi"/>
        </w:rPr>
      </w:pPr>
      <w:r>
        <w:rPr>
          <w:rFonts w:cs="Calibri" w:ascii="Calibri" w:hAnsi="Calibri" w:asciiTheme="minorHAnsi" w:cstheme="minorHAnsi" w:hAnsiTheme="minorHAnsi"/>
        </w:rPr>
        <w:t>Comment participer ?</w:t>
      </w:r>
    </w:p>
    <w:p>
      <w:pPr>
        <w:pStyle w:val="Normal"/>
        <w:widowControl w:val="false"/>
        <w:spacing w:lineRule="atLeast" w:line="280" w:before="0" w:after="240"/>
        <w:jc w:val="both"/>
        <w:rPr>
          <w:rFonts w:cs="Arial"/>
          <w:sz w:val="20"/>
          <w:szCs w:val="20"/>
        </w:rPr>
      </w:pPr>
      <w:r>
        <w:rPr>
          <w:rFonts w:cs="Arial"/>
          <w:sz w:val="20"/>
          <w:szCs w:val="20"/>
        </w:rPr>
        <w:t>Pour participer, remplissez ce questionnaire avec vos collègues agents et élus ainsi que vos partenaires locaux, puis adressez-le par courriel ou via un serveur de fichiers lourds si votre envoi est trop volumineux à l’adresse :</w:t>
      </w:r>
      <w:r>
        <w:rPr>
          <w:rFonts w:cs="Arial"/>
          <w:b/>
          <w:sz w:val="20"/>
          <w:szCs w:val="20"/>
        </w:rPr>
        <w:t>chantal.nanhou@cr-guadeloupe.fr.</w:t>
      </w:r>
      <w:r>
        <w:rPr>
          <w:rFonts w:cs="Arial"/>
          <w:sz w:val="20"/>
          <w:szCs w:val="20"/>
        </w:rPr>
        <w:t xml:space="preserve"> </w:t>
      </w:r>
    </w:p>
    <w:p>
      <w:pPr>
        <w:pStyle w:val="Normal"/>
        <w:widowControl w:val="false"/>
        <w:spacing w:lineRule="atLeast" w:line="280" w:before="0" w:after="240"/>
        <w:jc w:val="both"/>
        <w:rPr/>
      </w:pPr>
      <w:r>
        <w:rPr>
          <w:rFonts w:cs="Arial"/>
          <w:sz w:val="20"/>
          <w:szCs w:val="20"/>
        </w:rPr>
        <w:t xml:space="preserve">Pour disposer de renseignements complémentaires, vous pouvez également contacter : </w:t>
      </w:r>
      <w:hyperlink r:id="rId18">
        <w:r>
          <w:rPr>
            <w:rStyle w:val="LienInternet"/>
            <w:rFonts w:cs="Arial"/>
            <w:sz w:val="20"/>
            <w:szCs w:val="20"/>
          </w:rPr>
          <w:t>chantal.nanhou@cr-guadeloupe</w:t>
        </w:r>
      </w:hyperlink>
    </w:p>
    <w:p>
      <w:pPr>
        <w:pStyle w:val="Normal"/>
        <w:widowControl w:val="false"/>
        <w:spacing w:lineRule="atLeast" w:line="280" w:before="0" w:after="240"/>
        <w:jc w:val="both"/>
        <w:rPr>
          <w:rFonts w:cs="Arial"/>
          <w:sz w:val="20"/>
          <w:szCs w:val="20"/>
        </w:rPr>
      </w:pPr>
      <w:r>
        <w:rPr>
          <w:rFonts w:cs="Arial"/>
          <w:sz w:val="20"/>
          <w:szCs w:val="20"/>
        </w:rPr>
      </w:r>
    </w:p>
    <w:p>
      <w:pPr>
        <w:pStyle w:val="Normal"/>
        <w:widowControl w:val="false"/>
        <w:spacing w:lineRule="atLeast" w:line="280" w:before="0" w:after="240"/>
        <w:jc w:val="both"/>
        <w:rPr/>
      </w:pPr>
      <w:r>
        <w:rPr>
          <w:rFonts w:cs="Arial"/>
          <w:sz w:val="20"/>
          <w:szCs w:val="20"/>
        </w:rPr>
        <w:t xml:space="preserve">Date limite de réception des dossiers : </w:t>
      </w:r>
      <w:r>
        <w:rPr>
          <w:rFonts w:cs="Arial"/>
          <w:b/>
          <w:sz w:val="20"/>
          <w:szCs w:val="20"/>
        </w:rPr>
        <w:t>vendredi 17 mai 2019.</w:t>
      </w:r>
      <w:r>
        <w:rPr>
          <w:rFonts w:cs="Arial"/>
          <w:sz w:val="20"/>
          <w:szCs w:val="20"/>
        </w:rPr>
        <w:br/>
      </w:r>
    </w:p>
    <w:p>
      <w:pPr>
        <w:pStyle w:val="Titre2"/>
        <w:tabs>
          <w:tab w:val="left" w:pos="0" w:leader="none"/>
        </w:tabs>
        <w:ind w:left="0" w:hanging="0"/>
        <w:rPr>
          <w:rFonts w:ascii="Calibri" w:hAnsi="Calibri" w:cs="Calibri" w:asciiTheme="minorHAnsi" w:cstheme="minorHAnsi" w:hAnsiTheme="minorHAnsi"/>
        </w:rPr>
      </w:pPr>
      <w:r>
        <w:rPr>
          <w:rFonts w:cs="Calibri" w:ascii="Calibri" w:hAnsi="Calibri" w:asciiTheme="minorHAnsi" w:cstheme="minorHAnsi" w:hAnsiTheme="minorHAnsi"/>
        </w:rPr>
        <w:t>Un tronc commun : Faire l’état des pratiques et projets de la collectivité pour devenir un « Territoire engagé pour la nature »</w:t>
      </w:r>
    </w:p>
    <w:p>
      <w:pPr>
        <w:pStyle w:val="TEXTE0"/>
        <w:jc w:val="both"/>
        <w:rPr>
          <w:rFonts w:ascii="Arial" w:hAnsi="Arial" w:cs="Arial"/>
          <w:sz w:val="20"/>
          <w:szCs w:val="20"/>
        </w:rPr>
      </w:pPr>
      <w:r>
        <w:rPr>
          <w:rFonts w:cs="Arial" w:ascii="Arial" w:hAnsi="Arial"/>
          <w:sz w:val="20"/>
          <w:szCs w:val="20"/>
        </w:rPr>
        <w:t>La première partie du questionnaire doit obligatoirement être remplie par la collectivité candidate. Elle constitue le tronc commun à tous les participants. Après quelques questions utiles aux évaluateurs pour connaître votre collectivité, comprendre son contexte et son projet en matière de prise en compte de la biodiversité, une trentaine de questions réunies dans trois grands chapitres permet d’aborder tous les aspects de la préservation, restauration ou reconquête de la biodiversité : aménagement et planification, gestion et suivi, implication des habitants et des parties prenantes...</w:t>
      </w:r>
    </w:p>
    <w:p>
      <w:pPr>
        <w:pStyle w:val="TEXTE0"/>
        <w:jc w:val="both"/>
        <w:rPr>
          <w:rFonts w:ascii="Arial" w:hAnsi="Arial" w:cs="Arial"/>
          <w:sz w:val="20"/>
          <w:szCs w:val="20"/>
        </w:rPr>
      </w:pPr>
      <w:r>
        <w:rPr>
          <w:rFonts w:cs="Arial" w:ascii="Arial" w:hAnsi="Arial"/>
          <w:sz w:val="20"/>
          <w:szCs w:val="20"/>
        </w:rPr>
      </w:r>
    </w:p>
    <w:p>
      <w:pPr>
        <w:pStyle w:val="Normal"/>
        <w:widowControl w:val="false"/>
        <w:spacing w:lineRule="atLeast" w:line="280" w:before="0" w:after="240"/>
        <w:jc w:val="both"/>
        <w:rPr>
          <w:rFonts w:cs="Arial"/>
          <w:sz w:val="20"/>
          <w:szCs w:val="20"/>
        </w:rPr>
      </w:pPr>
      <w:r>
        <w:rPr>
          <w:rFonts w:cs="Arial"/>
          <w:color w:val="000000"/>
          <w:sz w:val="20"/>
          <w:szCs w:val="20"/>
          <w:lang w:eastAsia="fr-FR"/>
        </w:rPr>
        <w:t>P</w:t>
      </w:r>
      <w:r>
        <w:rPr>
          <w:rFonts w:cs="Arial"/>
          <w:sz w:val="20"/>
          <w:szCs w:val="20"/>
        </w:rPr>
        <w:t xml:space="preserve">our chaque question, deux types de cases à cocher sont proposés : </w:t>
      </w:r>
    </w:p>
    <w:p>
      <w:pPr>
        <w:pStyle w:val="Normal"/>
        <w:widowControl w:val="false"/>
        <w:numPr>
          <w:ilvl w:val="0"/>
          <w:numId w:val="5"/>
        </w:numPr>
        <w:tabs>
          <w:tab w:val="left" w:pos="220" w:leader="none"/>
          <w:tab w:val="left" w:pos="720" w:leader="none"/>
        </w:tabs>
        <w:spacing w:lineRule="atLeast" w:line="280" w:before="0" w:after="240"/>
        <w:ind w:left="720" w:hanging="720"/>
        <w:jc w:val="both"/>
        <w:rPr>
          <w:rFonts w:cs="Arial"/>
          <w:color w:val="000000"/>
          <w:sz w:val="20"/>
          <w:szCs w:val="20"/>
          <w:lang w:eastAsia="fr-FR"/>
        </w:rPr>
      </w:pPr>
      <w:r>
        <w:rPr>
          <w:rFonts w:cs="Calibri" w:ascii="Wingdings" w:hAnsi="Wingdings" w:cstheme="minorHAnsi"/>
          <w:color w:val="008000"/>
          <w:sz w:val="20"/>
          <w:szCs w:val="20"/>
        </w:rPr>
        <w:t></w:t>
      </w:r>
      <w:r>
        <w:rPr>
          <w:rFonts w:cs="Arial"/>
          <w:color w:val="008000"/>
          <w:sz w:val="20"/>
          <w:szCs w:val="20"/>
          <w:lang w:eastAsia="fr-FR"/>
        </w:rPr>
        <w:t></w:t>
      </w:r>
      <w:r>
        <w:rPr>
          <w:rFonts w:cs="Arial"/>
          <w:sz w:val="20"/>
          <w:szCs w:val="20"/>
        </w:rPr>
        <w:t>La case de couleur verte « Réalisé » vous permet d’indiquer l’état actuel des pratiques de la collectivité, les actions qu’elle mène de manière courante ou a déjà mises en œuvre ;  </w:t>
      </w:r>
    </w:p>
    <w:p>
      <w:pPr>
        <w:pStyle w:val="Normal"/>
        <w:widowControl w:val="false"/>
        <w:numPr>
          <w:ilvl w:val="0"/>
          <w:numId w:val="5"/>
        </w:numPr>
        <w:tabs>
          <w:tab w:val="left" w:pos="220" w:leader="none"/>
          <w:tab w:val="left" w:pos="720" w:leader="none"/>
        </w:tabs>
        <w:spacing w:lineRule="atLeast" w:line="280" w:before="0" w:after="240"/>
        <w:ind w:left="720" w:hanging="720"/>
        <w:jc w:val="both"/>
        <w:rPr>
          <w:rFonts w:cs="Arial"/>
          <w:color w:val="000000"/>
          <w:sz w:val="20"/>
          <w:szCs w:val="20"/>
          <w:lang w:eastAsia="fr-FR"/>
        </w:rPr>
      </w:pPr>
      <w:r>
        <w:rPr>
          <w:rFonts w:cs="Calibri" w:ascii="Wingdings" w:hAnsi="Wingdings" w:cstheme="minorHAnsi"/>
          <w:color w:val="FFC000"/>
          <w:sz w:val="20"/>
          <w:szCs w:val="20"/>
        </w:rPr>
        <w:t></w:t>
      </w:r>
      <w:r>
        <w:rPr>
          <w:rFonts w:cs="Arial"/>
          <w:color w:val="FF6600"/>
          <w:sz w:val="20"/>
          <w:szCs w:val="20"/>
          <w:lang w:eastAsia="fr-FR"/>
        </w:rPr>
        <w:t></w:t>
      </w:r>
      <w:r>
        <w:rPr>
          <w:rFonts w:cs="Arial"/>
          <w:sz w:val="20"/>
          <w:szCs w:val="20"/>
        </w:rPr>
        <w:t>La case de couleur orange « Projet » vous permet d’indiquer, pour les actions que vous n’avez pas encore réalisées, celles que votre collectivité s’engage à mettre en œuvre dans un avenir proche (au cours des 3 prochaines années). Évidemment, il faut dans ce cas lire la question au futur et non au présent.  </w:t>
      </w:r>
    </w:p>
    <w:p>
      <w:pPr>
        <w:pStyle w:val="TEXTE0"/>
        <w:jc w:val="both"/>
        <w:rPr>
          <w:rFonts w:ascii="Arial" w:hAnsi="Arial" w:cs="Arial"/>
          <w:sz w:val="20"/>
          <w:szCs w:val="20"/>
        </w:rPr>
      </w:pPr>
      <w:r>
        <w:rPr>
          <w:rFonts w:cs="Arial" w:ascii="Arial" w:hAnsi="Arial"/>
          <w:sz w:val="20"/>
          <w:szCs w:val="20"/>
        </w:rPr>
      </w:r>
    </w:p>
    <w:p>
      <w:pPr>
        <w:pStyle w:val="Normal"/>
        <w:widowControl w:val="false"/>
        <w:spacing w:lineRule="atLeast" w:line="280" w:before="0" w:after="240"/>
        <w:jc w:val="both"/>
        <w:rPr>
          <w:rFonts w:cs="Arial"/>
          <w:sz w:val="20"/>
          <w:szCs w:val="20"/>
        </w:rPr>
      </w:pPr>
      <w:r>
        <w:rPr>
          <w:rFonts w:cs="Arial"/>
          <w:sz w:val="20"/>
          <w:szCs w:val="20"/>
        </w:rPr>
        <w:t xml:space="preserve">Sur la base des réponses apportées à la colonne « Projet » et sous réserve de s’engager à atteindre sous 3 ans les critères essentiels signalés dans le questionnaire par le symbole </w:t>
      </w:r>
      <w:r>
        <w:rPr/>
        <w:drawing>
          <wp:inline distT="0" distB="0" distL="0" distR="12065">
            <wp:extent cx="343535" cy="333375"/>
            <wp:effectExtent l="0" t="0" r="0" b="0"/>
            <wp:docPr id="19"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0" descr=""/>
                    <pic:cNvPicPr>
                      <a:picLocks noChangeAspect="1" noChangeArrowheads="1"/>
                    </pic:cNvPicPr>
                  </pic:nvPicPr>
                  <pic:blipFill>
                    <a:blip r:embed="rId19"/>
                    <a:srcRect l="59616" t="3797" r="7676" b="54490"/>
                    <a:stretch>
                      <a:fillRect/>
                    </a:stretch>
                  </pic:blipFill>
                  <pic:spPr bwMode="auto">
                    <a:xfrm>
                      <a:off x="0" y="0"/>
                      <a:ext cx="343535" cy="333375"/>
                    </a:xfrm>
                    <a:prstGeom prst="rect">
                      <a:avLst/>
                    </a:prstGeom>
                  </pic:spPr>
                </pic:pic>
              </a:graphicData>
            </a:graphic>
          </wp:inline>
        </w:drawing>
      </w:r>
      <w:r>
        <w:rPr>
          <w:rFonts w:cs="Arial"/>
          <w:sz w:val="20"/>
          <w:szCs w:val="20"/>
        </w:rPr>
        <w:t>, la collectivité pourra se voir reconnu « Territoire engagé pour la nature en Guadeloupe », pour son engagement volontaire dans les stratégies régionales et nationale pour la biodiversité. Pour les critères identifiés par ce symbole, la collectivité doit avoir atteint ou s’engage à atteindre sous 3 ans au moins une action de l’ensemble de la question. Certaines actions identifiées par un « * » sont obligatoires pour les questions à choix multiples.</w:t>
      </w:r>
    </w:p>
    <w:p>
      <w:pPr>
        <w:pStyle w:val="Normal"/>
        <w:widowControl w:val="false"/>
        <w:spacing w:lineRule="atLeast" w:line="280" w:before="0" w:after="240"/>
        <w:jc w:val="both"/>
        <w:rPr>
          <w:rFonts w:cs="Arial"/>
          <w:sz w:val="20"/>
          <w:szCs w:val="20"/>
        </w:rPr>
      </w:pPr>
      <w:r>
        <w:rPr>
          <w:rFonts w:cs="Arial"/>
          <w:sz w:val="20"/>
          <w:szCs w:val="20"/>
        </w:rPr>
      </w:r>
    </w:p>
    <w:p>
      <w:pPr>
        <w:pStyle w:val="Normal"/>
        <w:widowControl w:val="false"/>
        <w:spacing w:lineRule="atLeast" w:line="280" w:before="0" w:after="240"/>
        <w:jc w:val="both"/>
        <w:rPr>
          <w:rFonts w:cs="Arial"/>
          <w:sz w:val="20"/>
          <w:szCs w:val="20"/>
        </w:rPr>
      </w:pPr>
      <w:r>
        <w:rPr>
          <w:rFonts w:cs="Arial"/>
          <w:sz w:val="20"/>
          <w:szCs w:val="20"/>
        </w:rPr>
        <w:t>Les collectivités reconnu</w:t>
      </w:r>
      <w:r>
        <w:rPr>
          <w:rFonts w:cs="Arial"/>
          <w:sz w:val="20"/>
          <w:szCs w:val="20"/>
        </w:rPr>
        <w:t>e</w:t>
      </w:r>
      <w:r>
        <w:rPr>
          <w:rFonts w:cs="Arial"/>
          <w:sz w:val="20"/>
          <w:szCs w:val="20"/>
        </w:rPr>
        <w:t xml:space="preserve">s en 2019 seront invitées à mettre à jour leur engagement après 3 ans de mise en œuvre, soit en 2021. </w:t>
      </w:r>
    </w:p>
    <w:p>
      <w:pPr>
        <w:pStyle w:val="QUESTIONSIMPLE"/>
        <w:rPr>
          <w:rFonts w:ascii="Calibri" w:hAnsi="Calibri" w:eastAsia="Calibri" w:cs="Arial" w:asciiTheme="minorHAnsi" w:eastAsiaTheme="minorHAnsi" w:hAnsiTheme="minorHAnsi"/>
          <w:szCs w:val="20"/>
        </w:rPr>
      </w:pPr>
      <w:r>
        <w:rPr>
          <w:rFonts w:eastAsia="Calibri" w:cs="Arial" w:ascii="Calibri" w:hAnsi="Calibri" w:asciiTheme="minorHAnsi" w:eastAsiaTheme="minorHAnsi" w:hAnsiTheme="minorHAnsi"/>
          <w:szCs w:val="20"/>
        </w:rPr>
        <w:t xml:space="preserve">Un projet de territoire engagé pour la nature doit se décliner en plan d’action comprenant la réalisation d’actions minimales en faveur de la reconquête de la biodiversité et respecter ces quatre critères généraux: </w:t>
      </w:r>
    </w:p>
    <w:p>
      <w:pPr>
        <w:pStyle w:val="QUESTIONSIMPLE"/>
        <w:rPr>
          <w:rFonts w:ascii="Calibri" w:hAnsi="Calibri" w:eastAsia="Calibri" w:cs="Arial" w:asciiTheme="minorHAnsi" w:eastAsiaTheme="minorHAnsi" w:hAnsiTheme="minorHAnsi"/>
          <w:szCs w:val="20"/>
        </w:rPr>
      </w:pPr>
      <w:r>
        <w:rPr>
          <w:rFonts w:eastAsia="Calibri" w:cs="Arial" w:eastAsiaTheme="minorHAnsi" w:ascii="Calibri" w:hAnsi="Calibri"/>
          <w:szCs w:val="20"/>
        </w:rPr>
      </w:r>
    </w:p>
    <w:p>
      <w:pPr>
        <w:pStyle w:val="ListParagraph"/>
        <w:numPr>
          <w:ilvl w:val="0"/>
          <w:numId w:val="7"/>
        </w:numPr>
        <w:spacing w:lineRule="auto" w:line="240" w:before="0" w:after="0"/>
        <w:contextualSpacing/>
        <w:jc w:val="both"/>
        <w:rPr>
          <w:rFonts w:cs="Arial"/>
          <w:sz w:val="20"/>
          <w:szCs w:val="20"/>
        </w:rPr>
      </w:pPr>
      <w:r>
        <w:rPr>
          <w:rFonts w:cs="Arial"/>
          <w:b/>
          <w:color w:val="008000"/>
          <w:sz w:val="20"/>
          <w:szCs w:val="20"/>
        </w:rPr>
        <w:t>Etre impliquant, cohérent et proportionné :</w:t>
      </w:r>
      <w:r>
        <w:rPr>
          <w:rFonts w:cs="Arial"/>
          <w:sz w:val="20"/>
          <w:szCs w:val="20"/>
        </w:rPr>
        <w:t xml:space="preserve"> le plan d’action doit rassembler l’ensemble des services de la collectivité et les acteurs du territoire. Les actions mises en œuvre devront être proportionnées au regard des compétences et moyens de la collectivité.</w:t>
      </w:r>
    </w:p>
    <w:p>
      <w:pPr>
        <w:pStyle w:val="ListParagraph"/>
        <w:numPr>
          <w:ilvl w:val="0"/>
          <w:numId w:val="7"/>
        </w:numPr>
        <w:spacing w:lineRule="auto" w:line="240" w:before="0" w:after="0"/>
        <w:contextualSpacing/>
        <w:jc w:val="both"/>
        <w:rPr>
          <w:rFonts w:cs="Arial"/>
          <w:sz w:val="20"/>
          <w:szCs w:val="20"/>
        </w:rPr>
      </w:pPr>
      <w:r>
        <w:rPr>
          <w:rFonts w:cs="Arial"/>
          <w:b/>
          <w:color w:val="008000"/>
          <w:sz w:val="20"/>
          <w:szCs w:val="20"/>
        </w:rPr>
        <w:t>Etre mesurable, </w:t>
      </w:r>
      <w:r>
        <w:rPr>
          <w:rFonts w:cs="Arial"/>
          <w:sz w:val="20"/>
          <w:szCs w:val="20"/>
        </w:rPr>
        <w:t>révisable et inscrit dans une perspective d'amélioration continue: il doit contenir des objectifs de résultat et prévoir un suivi de la mise en œuvre des actions et de leurs impacts.</w:t>
      </w:r>
    </w:p>
    <w:p>
      <w:pPr>
        <w:pStyle w:val="ListParagraph"/>
        <w:numPr>
          <w:ilvl w:val="0"/>
          <w:numId w:val="7"/>
        </w:numPr>
        <w:spacing w:lineRule="auto" w:line="240" w:before="0" w:after="0"/>
        <w:contextualSpacing/>
        <w:jc w:val="both"/>
        <w:rPr>
          <w:rFonts w:cs="Arial"/>
          <w:sz w:val="20"/>
          <w:szCs w:val="20"/>
        </w:rPr>
      </w:pPr>
      <w:r>
        <w:rPr>
          <w:rFonts w:cs="Arial"/>
          <w:b/>
          <w:color w:val="008000"/>
          <w:sz w:val="20"/>
          <w:szCs w:val="20"/>
        </w:rPr>
        <w:t>Etre impactant et additionnel :</w:t>
      </w:r>
      <w:r>
        <w:rPr>
          <w:rFonts w:cs="Arial"/>
          <w:sz w:val="20"/>
          <w:szCs w:val="20"/>
        </w:rPr>
        <w:t xml:space="preserve"> il doit conduire à des effets positifs, directs ou indirects, importants et proposé des actions qui vont au-delà de la réglementation et des actions passées.</w:t>
      </w:r>
    </w:p>
    <w:p>
      <w:pPr>
        <w:pStyle w:val="ListParagraph"/>
        <w:numPr>
          <w:ilvl w:val="0"/>
          <w:numId w:val="7"/>
        </w:numPr>
        <w:spacing w:lineRule="auto" w:line="240" w:before="0" w:after="0"/>
        <w:contextualSpacing/>
        <w:rPr>
          <w:rFonts w:cs="Arial"/>
          <w:sz w:val="20"/>
          <w:szCs w:val="20"/>
        </w:rPr>
      </w:pPr>
      <w:r>
        <w:rPr>
          <w:rFonts w:cs="Arial"/>
          <w:b/>
          <w:color w:val="008000"/>
          <w:sz w:val="20"/>
          <w:szCs w:val="20"/>
        </w:rPr>
        <w:t>Etre en lien avec l’action publique:</w:t>
      </w:r>
      <w:r>
        <w:rPr>
          <w:rFonts w:cs="Arial"/>
          <w:sz w:val="20"/>
          <w:szCs w:val="20"/>
        </w:rPr>
        <w:t xml:space="preserve"> il doit contribuer à la mise en œuvre des outils d’action publics régionaux et nationaux (</w:t>
      </w:r>
      <w:r>
        <w:rPr>
          <w:rFonts w:cs="Arial"/>
          <w:sz w:val="20"/>
          <w:szCs w:val="20"/>
          <w:lang w:val="fr-FR"/>
        </w:rPr>
        <w:t>SRPNB, SRCE, SDAGE, SDENS</w:t>
      </w:r>
      <w:r>
        <w:rPr>
          <w:rFonts w:cs="Arial"/>
          <w:sz w:val="20"/>
          <w:szCs w:val="20"/>
        </w:rPr>
        <w:t xml:space="preserve"> …) </w:t>
      </w:r>
    </w:p>
    <w:p>
      <w:pPr>
        <w:pStyle w:val="QUESTIONSIMPLE"/>
        <w:rPr>
          <w:rFonts w:ascii="Calibri" w:hAnsi="Calibri" w:cs="Calibri" w:asciiTheme="minorHAnsi" w:cstheme="minorHAnsi" w:hAnsiTheme="minorHAnsi"/>
          <w:szCs w:val="20"/>
        </w:rPr>
      </w:pPr>
      <w:r>
        <w:rPr>
          <w:rFonts w:cs="Calibri" w:cstheme="minorHAnsi" w:ascii="Calibri" w:hAnsi="Calibri"/>
          <w:szCs w:val="20"/>
        </w:rPr>
      </w:r>
    </w:p>
    <w:p>
      <w:pPr>
        <w:pStyle w:val="Titre2"/>
        <w:tabs>
          <w:tab w:val="left" w:pos="0" w:leader="none"/>
        </w:tabs>
        <w:ind w:left="0" w:hanging="0"/>
        <w:rPr>
          <w:rFonts w:ascii="Calibri" w:hAnsi="Calibri" w:cs="Calibri" w:asciiTheme="minorHAnsi" w:cstheme="minorHAnsi" w:hAnsiTheme="minorHAnsi"/>
        </w:rPr>
      </w:pPr>
      <w:r>
        <w:rPr>
          <w:rFonts w:cs="Calibri" w:ascii="Calibri" w:hAnsi="Calibri" w:asciiTheme="minorHAnsi" w:cstheme="minorHAnsi" w:hAnsiTheme="minorHAnsi"/>
        </w:rPr>
        <w:t xml:space="preserve">Un dispositif optionnel thématique : le concours Capitale française de la Biodiversité </w:t>
      </w:r>
    </w:p>
    <w:p>
      <w:pPr>
        <w:pStyle w:val="QUESTIONSIMPLE"/>
        <w:spacing w:before="0" w:after="0"/>
        <w:jc w:val="both"/>
        <w:rPr/>
      </w:pPr>
      <w:r>
        <w:rPr>
          <w:rFonts w:cs="Arial" w:ascii="Arial" w:hAnsi="Arial"/>
          <w:szCs w:val="20"/>
        </w:rPr>
        <w:t>Pour les collectivités qui agissent depuis plusieurs années pour préserver ou restaurer la biodiversité sur leur territoire, le concours Capitale française de la biodi</w:t>
      </w:r>
      <w:r>
        <w:rPr>
          <w:rFonts w:cs="Arial" w:ascii="Arial" w:hAnsi="Arial"/>
          <w:szCs w:val="20"/>
        </w:rPr>
        <w:t>v</w:t>
      </w:r>
      <w:r>
        <w:rPr>
          <w:rFonts w:cs="Arial" w:ascii="Arial" w:hAnsi="Arial"/>
          <w:szCs w:val="20"/>
        </w:rPr>
        <w:t xml:space="preserve">ersité offre la possibilité de valoriser, de diffuser, de partager leurs bonnes pratiques avec les autres collectivités et acteurs concernés. </w:t>
      </w:r>
    </w:p>
    <w:p>
      <w:pPr>
        <w:pStyle w:val="QUESTIONSIMPLE"/>
        <w:spacing w:before="0" w:after="0"/>
        <w:jc w:val="both"/>
        <w:rPr>
          <w:rFonts w:ascii="Arial" w:hAnsi="Arial" w:cs="Arial"/>
          <w:szCs w:val="20"/>
        </w:rPr>
      </w:pPr>
      <w:r>
        <w:rPr>
          <w:rFonts w:cs="Arial" w:ascii="Arial" w:hAnsi="Arial"/>
          <w:szCs w:val="20"/>
        </w:rPr>
        <w:br/>
        <w:t>La deuxième partie du questionnaire propose donc à ces collectivités de présenter trois</w:t>
      </w:r>
      <w:r>
        <w:rPr>
          <w:rStyle w:val="FootnoteCharacters"/>
          <w:rStyle w:val="Ancredenotedebasdepage"/>
          <w:rFonts w:cs="Arial" w:ascii="Arial" w:hAnsi="Arial"/>
          <w:szCs w:val="20"/>
        </w:rPr>
        <w:footnoteReference w:id="2"/>
      </w:r>
      <w:r>
        <w:rPr>
          <w:rFonts w:cs="Arial" w:ascii="Arial" w:hAnsi="Arial"/>
          <w:szCs w:val="20"/>
        </w:rPr>
        <w:t xml:space="preserve"> actions exemplaires autour du thème 2019 : « </w:t>
      </w:r>
      <w:r>
        <w:rPr>
          <w:rFonts w:cs="Arial" w:ascii="Arial" w:hAnsi="Arial"/>
          <w:b/>
          <w:szCs w:val="20"/>
        </w:rPr>
        <w:t>Climat : la nature source de solutions</w:t>
      </w:r>
      <w:r>
        <w:rPr>
          <w:rFonts w:cs="Arial" w:ascii="Arial" w:hAnsi="Arial"/>
          <w:szCs w:val="20"/>
        </w:rPr>
        <w:t> ».</w:t>
        <w:br/>
        <w:br/>
        <w:t>Différents trophées nationaux pourront être remis par catégorie de collectivités :</w:t>
        <w:br/>
        <w:t>+ Meilleur village pour la biodiversité 2019 (communes de 1 à 2000 habitants)</w:t>
      </w:r>
    </w:p>
    <w:p>
      <w:pPr>
        <w:pStyle w:val="QUESTIONSIMPLE"/>
        <w:spacing w:before="0" w:after="0"/>
        <w:jc w:val="both"/>
        <w:rPr>
          <w:rFonts w:ascii="Arial" w:hAnsi="Arial" w:cs="Arial"/>
          <w:szCs w:val="20"/>
        </w:rPr>
      </w:pPr>
      <w:r>
        <w:rPr>
          <w:rFonts w:cs="Arial" w:ascii="Arial" w:hAnsi="Arial"/>
          <w:szCs w:val="20"/>
        </w:rPr>
        <w:t>+ Meilleur</w:t>
      </w:r>
      <w:r>
        <w:rPr>
          <w:rFonts w:cs="Arial" w:ascii="Arial" w:hAnsi="Arial"/>
          <w:szCs w:val="20"/>
        </w:rPr>
        <w:t>e</w:t>
      </w:r>
      <w:r>
        <w:rPr>
          <w:rFonts w:cs="Arial" w:ascii="Arial" w:hAnsi="Arial"/>
          <w:szCs w:val="20"/>
        </w:rPr>
        <w:t xml:space="preserve"> petite ville pour la biodiversité 2019 (communes de 2001 à 20000 habitants) </w:t>
      </w:r>
    </w:p>
    <w:p>
      <w:pPr>
        <w:pStyle w:val="QUESTIONSIMPLE"/>
        <w:spacing w:before="0" w:after="0"/>
        <w:jc w:val="both"/>
        <w:rPr>
          <w:rFonts w:ascii="Arial" w:hAnsi="Arial" w:cs="Arial"/>
          <w:szCs w:val="20"/>
        </w:rPr>
      </w:pPr>
      <w:r>
        <w:rPr>
          <w:rFonts w:cs="Arial" w:ascii="Arial" w:hAnsi="Arial"/>
          <w:szCs w:val="20"/>
        </w:rPr>
        <w:t>+ Meilleur</w:t>
      </w:r>
      <w:r>
        <w:rPr>
          <w:rFonts w:cs="Arial" w:ascii="Arial" w:hAnsi="Arial"/>
          <w:szCs w:val="20"/>
        </w:rPr>
        <w:t>e</w:t>
      </w:r>
      <w:r>
        <w:rPr>
          <w:rFonts w:cs="Arial" w:ascii="Arial" w:hAnsi="Arial"/>
          <w:szCs w:val="20"/>
        </w:rPr>
        <w:t xml:space="preserve"> ville moyenne pour la biodiversité 2019 (communes de 20001 à 100000 habitants)</w:t>
      </w:r>
    </w:p>
    <w:p>
      <w:pPr>
        <w:pStyle w:val="QUESTIONSIMPLE"/>
        <w:spacing w:before="0" w:after="0"/>
        <w:jc w:val="both"/>
        <w:rPr>
          <w:rFonts w:ascii="Arial" w:hAnsi="Arial" w:cs="Arial"/>
          <w:szCs w:val="20"/>
        </w:rPr>
      </w:pPr>
      <w:r>
        <w:rPr>
          <w:rFonts w:cs="Arial" w:ascii="Arial" w:hAnsi="Arial"/>
          <w:szCs w:val="20"/>
        </w:rPr>
        <w:t>+ Meilleur</w:t>
      </w:r>
      <w:r>
        <w:rPr>
          <w:rFonts w:cs="Arial" w:ascii="Arial" w:hAnsi="Arial"/>
          <w:szCs w:val="20"/>
        </w:rPr>
        <w:t>e</w:t>
      </w:r>
      <w:r>
        <w:rPr>
          <w:rFonts w:cs="Arial" w:ascii="Arial" w:hAnsi="Arial"/>
          <w:szCs w:val="20"/>
        </w:rPr>
        <w:t xml:space="preserve"> grande ville pour la biodiversité 2019 (communes de plus de 100000 habitants)</w:t>
      </w:r>
    </w:p>
    <w:p>
      <w:pPr>
        <w:pStyle w:val="QUESTIONSIMPLE"/>
        <w:spacing w:before="0" w:after="0"/>
        <w:jc w:val="both"/>
        <w:rPr>
          <w:rFonts w:ascii="Arial" w:hAnsi="Arial" w:cs="Arial"/>
          <w:szCs w:val="20"/>
        </w:rPr>
      </w:pPr>
      <w:r>
        <w:rPr>
          <w:rFonts w:cs="Arial" w:ascii="Arial" w:hAnsi="Arial"/>
          <w:szCs w:val="20"/>
        </w:rPr>
        <w:t>+ Meilleure intercommunalité pour la biodiversité 2019</w:t>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 xml:space="preserve">L’un de ses lauréats par catégorie sera désigné de plus Capitale française de la biodiversité 2019. </w:t>
      </w:r>
    </w:p>
    <w:p>
      <w:pPr>
        <w:pStyle w:val="QUESTIONSIMPLE"/>
        <w:spacing w:before="0" w:after="0"/>
        <w:jc w:val="both"/>
        <w:rPr>
          <w:rFonts w:ascii="Calibri" w:hAnsi="Calibri" w:cs="Calibri" w:asciiTheme="minorHAnsi" w:cstheme="minorHAnsi" w:hAnsiTheme="minorHAnsi"/>
          <w:szCs w:val="20"/>
        </w:rPr>
      </w:pPr>
      <w:r>
        <w:rPr>
          <w:rFonts w:cs="Calibri" w:cstheme="minorHAnsi" w:ascii="Calibri" w:hAnsi="Calibri"/>
          <w:szCs w:val="20"/>
        </w:rPr>
      </w:r>
    </w:p>
    <w:p>
      <w:pPr>
        <w:pStyle w:val="QUESTIONSIMPLE"/>
        <w:spacing w:before="0" w:after="0"/>
        <w:jc w:val="both"/>
        <w:rPr>
          <w:rFonts w:ascii="Calibri" w:hAnsi="Calibri" w:cs="Calibri" w:asciiTheme="minorHAnsi" w:cstheme="minorHAnsi" w:hAnsiTheme="minorHAnsi"/>
          <w:szCs w:val="20"/>
        </w:rPr>
      </w:pPr>
      <w:r>
        <w:rPr>
          <w:rFonts w:cs="Calibri" w:cstheme="minorHAnsi" w:ascii="Calibri" w:hAnsi="Calibri"/>
          <w:szCs w:val="20"/>
        </w:rPr>
      </w:r>
    </w:p>
    <w:p>
      <w:pPr>
        <w:pStyle w:val="Titre2"/>
        <w:rPr>
          <w:rFonts w:ascii="Arial" w:hAnsi="Arial" w:cs="Arial"/>
          <w:color w:val="auto"/>
          <w:sz w:val="20"/>
          <w:szCs w:val="20"/>
        </w:rPr>
      </w:pPr>
      <w:r>
        <w:rPr>
          <w:rFonts w:cs="Calibri" w:ascii="Calibri" w:hAnsi="Calibri" w:asciiTheme="minorHAnsi" w:cstheme="minorHAnsi" w:hAnsiTheme="minorHAnsi"/>
        </w:rPr>
        <w:t>En résumé</w:t>
      </w:r>
    </w:p>
    <w:p>
      <w:pPr>
        <w:pStyle w:val="ListParagraph"/>
        <w:widowControl w:val="false"/>
        <w:numPr>
          <w:ilvl w:val="0"/>
          <w:numId w:val="6"/>
        </w:numPr>
        <w:spacing w:lineRule="atLeast" w:line="260" w:before="0" w:after="240"/>
        <w:ind w:left="284" w:hanging="284"/>
        <w:contextualSpacing/>
        <w:rPr>
          <w:rFonts w:cs="Arial"/>
          <w:sz w:val="20"/>
          <w:szCs w:val="20"/>
        </w:rPr>
      </w:pPr>
      <w:r>
        <w:rPr>
          <w:rFonts w:cs="Arial"/>
          <w:sz w:val="20"/>
          <w:szCs w:val="20"/>
          <w:lang w:val="fr-FR"/>
        </w:rPr>
        <w:t>Questionnaire pour situer la collectivité.</w:t>
      </w:r>
    </w:p>
    <w:p>
      <w:pPr>
        <w:pStyle w:val="Normal"/>
        <w:widowControl w:val="false"/>
        <w:spacing w:lineRule="atLeast" w:line="260" w:before="0" w:after="240"/>
        <w:rPr>
          <w:rFonts w:cs="Arial"/>
          <w:sz w:val="20"/>
          <w:szCs w:val="20"/>
        </w:rPr>
      </w:pPr>
      <w:r>
        <w:rPr>
          <w:rFonts w:cs="Arial"/>
          <w:sz w:val="20"/>
          <w:szCs w:val="20"/>
        </w:rPr>
        <w:t xml:space="preserve">2. Questionnaire pour formaliser son projet global </w:t>
      </w:r>
    </w:p>
    <w:p>
      <w:pPr>
        <w:pStyle w:val="Normal"/>
        <w:widowControl w:val="false"/>
        <w:spacing w:lineRule="atLeast" w:line="260" w:before="0" w:after="240"/>
        <w:rPr>
          <w:rFonts w:cs="Arial"/>
          <w:sz w:val="20"/>
          <w:szCs w:val="20"/>
        </w:rPr>
      </w:pPr>
      <w:r>
        <w:rPr>
          <w:rFonts w:cs="Arial"/>
          <w:sz w:val="20"/>
          <w:szCs w:val="20"/>
        </w:rPr>
        <w:t xml:space="preserve">3. Une fiche-projet détaillée pour passer à l'action </w:t>
      </w:r>
    </w:p>
    <w:p>
      <w:pPr>
        <w:pStyle w:val="Normal"/>
        <w:widowControl w:val="false"/>
        <w:spacing w:lineRule="atLeast" w:line="260" w:before="0" w:after="240"/>
        <w:rPr>
          <w:rFonts w:cs="Arial"/>
          <w:sz w:val="20"/>
          <w:szCs w:val="20"/>
        </w:rPr>
      </w:pPr>
      <w:r>
        <w:rPr>
          <w:rFonts w:cs="Arial"/>
          <w:sz w:val="20"/>
          <w:szCs w:val="20"/>
        </w:rPr>
        <w:t xml:space="preserve">4. En option : fiches-actions du concours CFB </w:t>
      </w:r>
    </w:p>
    <w:p>
      <w:pPr>
        <w:pStyle w:val="Normal"/>
        <w:widowControl w:val="false"/>
        <w:spacing w:lineRule="atLeast" w:line="280" w:before="0" w:after="0"/>
        <w:rPr>
          <w:rFonts w:ascii="Times Roman" w:hAnsi="Times Roman" w:cs="Times Roman"/>
          <w:color w:val="000000"/>
          <w:szCs w:val="24"/>
          <w:lang w:eastAsia="fr-FR"/>
        </w:rPr>
      </w:pPr>
      <w:r>
        <w:rPr>
          <w:rFonts w:cs="Times Roman" w:ascii="Times Roman" w:hAnsi="Times Roman"/>
          <w:color w:val="000000"/>
          <w:szCs w:val="24"/>
          <w:lang w:eastAsia="fr-FR"/>
        </w:rPr>
        <w:t xml:space="preserve">  </w:t>
      </w:r>
    </w:p>
    <w:p>
      <w:pPr>
        <w:sectPr>
          <w:footerReference w:type="default" r:id="rId20"/>
          <w:footnotePr>
            <w:numFmt w:val="decimal"/>
            <w:numRestart w:val="eachPage"/>
          </w:footnotePr>
          <w:type w:val="nextPage"/>
          <w:pgSz w:w="11906" w:h="16838"/>
          <w:pgMar w:left="1701" w:right="1701" w:header="0" w:top="709" w:footer="0" w:bottom="1560" w:gutter="0"/>
          <w:pgNumType w:fmt="decimal"/>
          <w:formProt w:val="false"/>
          <w:titlePg/>
          <w:textDirection w:val="lrTb"/>
          <w:docGrid w:type="default" w:linePitch="360" w:charSpace="4096"/>
        </w:sectPr>
      </w:pPr>
    </w:p>
    <w:p>
      <w:pPr>
        <w:pStyle w:val="Titre2"/>
        <w:ind w:left="0" w:hanging="0"/>
        <w:rPr>
          <w:rFonts w:ascii="Calibri" w:hAnsi="Calibri" w:cs="Calibri" w:asciiTheme="minorHAnsi" w:cstheme="minorHAnsi" w:hAnsiTheme="minorHAnsi"/>
        </w:rPr>
      </w:pPr>
      <w:r>
        <w:rPr>
          <w:rFonts w:cs="Calibri" w:ascii="Calibri" w:hAnsi="Calibri" w:asciiTheme="minorHAnsi" w:cstheme="minorHAnsi" w:hAnsiTheme="minorHAnsi"/>
        </w:rPr>
        <w:t>Dispositif d’évaluation</w:t>
      </w:r>
    </w:p>
    <w:p>
      <w:pPr>
        <w:pStyle w:val="TEXTE0"/>
        <w:jc w:val="both"/>
        <w:rPr>
          <w:rFonts w:ascii="Arial" w:hAnsi="Arial" w:cs="Arial"/>
          <w:b/>
          <w:b/>
          <w:sz w:val="20"/>
          <w:szCs w:val="20"/>
        </w:rPr>
      </w:pPr>
      <w:r>
        <w:rPr>
          <w:rFonts w:cs="Arial" w:ascii="Arial" w:hAnsi="Arial"/>
          <w:b/>
          <w:sz w:val="20"/>
          <w:szCs w:val="20"/>
        </w:rPr>
        <w:t>Territoires Engagés pour la Nature- TEN :</w:t>
      </w:r>
    </w:p>
    <w:p>
      <w:pPr>
        <w:pStyle w:val="TEXTE0"/>
        <w:jc w:val="both"/>
        <w:rPr>
          <w:rFonts w:ascii="Arial" w:hAnsi="Arial" w:cs="Arial"/>
          <w:sz w:val="20"/>
          <w:szCs w:val="20"/>
        </w:rPr>
      </w:pPr>
      <w:r>
        <w:rPr>
          <w:rFonts w:cs="Arial" w:ascii="Arial" w:hAnsi="Arial"/>
          <w:sz w:val="20"/>
          <w:szCs w:val="20"/>
        </w:rPr>
        <w:t xml:space="preserve">Les dossiers présentés seront évalués en lecture croisée par un jury régional constitué du collectif régional de la Guadeloupe (Région Guadeloupe, Département, Parc National de la Guadeloupe, Office de l’eau, la DEAL et l’AFB), qui pourront solliciter le concours d’experts si nécessaire. </w:t>
      </w:r>
      <w:r>
        <w:rPr>
          <w:rFonts w:cs="Arial" w:ascii="Arial" w:hAnsi="Arial"/>
          <w:b/>
          <w:sz w:val="20"/>
          <w:szCs w:val="20"/>
        </w:rPr>
        <w:t>C’est un jury régional de Guadeloupe qui identifiera le ou les « Territoire(s) engagé(s) pour la nature » en juin 2019</w:t>
      </w:r>
      <w:r>
        <w:rPr>
          <w:rFonts w:cs="Arial" w:ascii="Arial" w:hAnsi="Arial"/>
          <w:sz w:val="20"/>
          <w:szCs w:val="20"/>
        </w:rPr>
        <w:t>.</w:t>
      </w:r>
    </w:p>
    <w:p>
      <w:pPr>
        <w:pStyle w:val="TEXTE0"/>
        <w:jc w:val="both"/>
        <w:rPr>
          <w:rFonts w:ascii="Arial" w:hAnsi="Arial" w:cs="Arial"/>
          <w:sz w:val="22"/>
        </w:rPr>
      </w:pPr>
      <w:r>
        <w:rPr>
          <w:rFonts w:cs="Arial" w:ascii="Arial" w:hAnsi="Arial"/>
          <w:sz w:val="22"/>
        </w:rPr>
      </w:r>
    </w:p>
    <w:p>
      <w:pPr>
        <w:pStyle w:val="TEXTE0"/>
        <w:jc w:val="both"/>
        <w:rPr>
          <w:rFonts w:ascii="Arial" w:hAnsi="Arial" w:cs="Arial"/>
          <w:b/>
          <w:b/>
          <w:sz w:val="20"/>
          <w:szCs w:val="20"/>
        </w:rPr>
      </w:pPr>
      <w:r>
        <w:rPr>
          <w:rFonts w:cs="Arial" w:ascii="Arial" w:hAnsi="Arial"/>
          <w:b/>
          <w:sz w:val="20"/>
          <w:szCs w:val="20"/>
        </w:rPr>
        <w:t xml:space="preserve">Capitale Française de la Biodiversité- CFB : </w:t>
      </w:r>
    </w:p>
    <w:p>
      <w:pPr>
        <w:pStyle w:val="TEXTE0"/>
        <w:jc w:val="both"/>
        <w:rPr>
          <w:rFonts w:ascii="Arial" w:hAnsi="Arial" w:cs="Arial"/>
          <w:sz w:val="20"/>
          <w:szCs w:val="20"/>
        </w:rPr>
      </w:pPr>
      <w:r>
        <w:rPr>
          <w:rFonts w:cs="Arial" w:ascii="Arial" w:hAnsi="Arial"/>
          <w:sz w:val="20"/>
          <w:szCs w:val="20"/>
        </w:rPr>
        <w:t>Les actions exemplaires présentées seront de plus évaluées par le comité scientifique et technique national du concours Capitale française de la Biodiversité. Les meilleures candidatures pourront faire l’objet d’une visite de terrain entre les mois de juin et août 2019, visite qui pourra donner lieu à un rapport public. Le comité national d’évaluation établira le palmarès lors du dernier trimestre 2019.</w:t>
      </w:r>
    </w:p>
    <w:p>
      <w:pPr>
        <w:pStyle w:val="TEXTE0"/>
        <w:jc w:val="both"/>
        <w:rPr>
          <w:rFonts w:ascii="Calibri" w:hAnsi="Calibri" w:cs="Calibri" w:asciiTheme="minorHAnsi" w:cstheme="minorHAnsi" w:hAnsiTheme="minorHAnsi"/>
          <w:sz w:val="20"/>
          <w:szCs w:val="20"/>
        </w:rPr>
      </w:pPr>
      <w:r>
        <w:rPr>
          <w:rFonts w:cs="Calibri" w:cstheme="minorHAnsi" w:ascii="Calibri" w:hAnsi="Calibri"/>
          <w:sz w:val="20"/>
          <w:szCs w:val="20"/>
        </w:rPr>
      </w:r>
    </w:p>
    <w:p>
      <w:pPr>
        <w:pStyle w:val="Titre2"/>
        <w:rPr>
          <w:rFonts w:ascii="Calibri" w:hAnsi="Calibri" w:cs="Calibri" w:asciiTheme="minorHAnsi" w:cstheme="minorHAnsi" w:hAnsiTheme="minorHAnsi"/>
        </w:rPr>
      </w:pPr>
      <w:r>
        <w:rPr>
          <w:rFonts w:cs="Calibri" w:ascii="Calibri" w:hAnsi="Calibri" w:asciiTheme="minorHAnsi" w:cstheme="minorHAnsi" w:hAnsiTheme="minorHAnsi"/>
        </w:rPr>
        <w:t xml:space="preserve">Conditions de participation </w:t>
      </w:r>
    </w:p>
    <w:p>
      <w:pPr>
        <w:pStyle w:val="PUCESROUGE"/>
        <w:numPr>
          <w:ilvl w:val="0"/>
          <w:numId w:val="0"/>
        </w:numPr>
        <w:ind w:left="0" w:hanging="0"/>
        <w:jc w:val="both"/>
        <w:rPr>
          <w:rFonts w:ascii="Arial" w:hAnsi="Arial" w:cs="Arial"/>
          <w:sz w:val="20"/>
          <w:szCs w:val="20"/>
        </w:rPr>
      </w:pPr>
      <w:r>
        <w:rPr>
          <w:rFonts w:cs="Arial" w:ascii="Arial" w:hAnsi="Arial"/>
          <w:sz w:val="20"/>
          <w:szCs w:val="20"/>
        </w:rPr>
        <w:t>Les modalités suivantes sont communes aux deux dispositifs :</w:t>
      </w:r>
    </w:p>
    <w:p>
      <w:pPr>
        <w:pStyle w:val="PUCESROUGE"/>
        <w:numPr>
          <w:ilvl w:val="0"/>
          <w:numId w:val="0"/>
        </w:numPr>
        <w:ind w:left="0" w:hanging="0"/>
        <w:jc w:val="both"/>
        <w:rPr>
          <w:rFonts w:ascii="Arial" w:hAnsi="Arial" w:cs="Arial"/>
          <w:sz w:val="20"/>
          <w:szCs w:val="20"/>
        </w:rPr>
      </w:pPr>
      <w:r>
        <w:rPr>
          <w:rFonts w:cs="Arial" w:ascii="Arial" w:hAnsi="Arial"/>
          <w:sz w:val="20"/>
          <w:szCs w:val="20"/>
        </w:rPr>
        <w:t>La participation est ouverte à toutes les communes françaises et aux établissements de coopération intercommunale à fiscalité propre (EPCI : communautés de communes, communautés d’agglomération…).</w:t>
      </w:r>
    </w:p>
    <w:p>
      <w:pPr>
        <w:pStyle w:val="PUCESROUGE"/>
        <w:numPr>
          <w:ilvl w:val="0"/>
          <w:numId w:val="0"/>
        </w:numPr>
        <w:ind w:left="0" w:hanging="0"/>
        <w:jc w:val="both"/>
        <w:rPr>
          <w:rFonts w:ascii="Arial" w:hAnsi="Arial" w:cs="Arial"/>
          <w:sz w:val="20"/>
          <w:szCs w:val="20"/>
        </w:rPr>
      </w:pPr>
      <w:r>
        <w:rPr>
          <w:rFonts w:cs="Arial" w:ascii="Arial" w:hAnsi="Arial"/>
          <w:sz w:val="20"/>
          <w:szCs w:val="20"/>
        </w:rPr>
      </w:r>
    </w:p>
    <w:p>
      <w:pPr>
        <w:pStyle w:val="PUCESROUGE"/>
        <w:numPr>
          <w:ilvl w:val="0"/>
          <w:numId w:val="0"/>
        </w:numPr>
        <w:ind w:left="0" w:hanging="0"/>
        <w:jc w:val="both"/>
        <w:rPr>
          <w:rFonts w:ascii="Arial" w:hAnsi="Arial" w:cs="Arial"/>
          <w:sz w:val="20"/>
          <w:szCs w:val="20"/>
        </w:rPr>
      </w:pPr>
      <w:r>
        <w:rPr>
          <w:rFonts w:cs="Arial" w:ascii="Arial" w:hAnsi="Arial"/>
          <w:sz w:val="20"/>
          <w:szCs w:val="20"/>
        </w:rPr>
        <w:t>Veillez à préparer et stocker les documents ou liens internet utilisés pour répondre au questionnaire : documents d’urbanisme, chartes, plans d’aménagement, plans de gestion… Il n’est pas nécessaire de nous envoyer de documents complémentaires au questionnaire, mais nous vous conseillons d’archiver tous les documents qui vous auront servi à répondre aux questions afin de pouvoir facilement transmettre les justificatifs que les évaluateurs pourraient être amenés à vous demander.</w:t>
      </w:r>
    </w:p>
    <w:p>
      <w:pPr>
        <w:pStyle w:val="PUCESROUGE"/>
        <w:numPr>
          <w:ilvl w:val="0"/>
          <w:numId w:val="0"/>
        </w:numPr>
        <w:ind w:left="0" w:hanging="0"/>
        <w:jc w:val="both"/>
        <w:rPr>
          <w:rFonts w:ascii="Arial" w:hAnsi="Arial" w:cs="Arial"/>
          <w:sz w:val="20"/>
          <w:szCs w:val="20"/>
        </w:rPr>
      </w:pPr>
      <w:r>
        <w:rPr>
          <w:rFonts w:cs="Arial" w:ascii="Arial" w:hAnsi="Arial"/>
          <w:sz w:val="20"/>
          <w:szCs w:val="20"/>
        </w:rPr>
      </w:r>
    </w:p>
    <w:p>
      <w:pPr>
        <w:pStyle w:val="PUCESROUGE"/>
        <w:numPr>
          <w:ilvl w:val="0"/>
          <w:numId w:val="0"/>
        </w:numPr>
        <w:ind w:left="0" w:hanging="0"/>
        <w:jc w:val="both"/>
        <w:rPr>
          <w:rFonts w:ascii="Arial" w:hAnsi="Arial" w:cs="Arial"/>
          <w:sz w:val="20"/>
          <w:szCs w:val="20"/>
        </w:rPr>
      </w:pPr>
      <w:r>
        <w:rPr>
          <w:rFonts w:cs="Arial" w:ascii="Arial" w:hAnsi="Arial"/>
          <w:sz w:val="20"/>
          <w:szCs w:val="20"/>
        </w:rPr>
      </w:r>
    </w:p>
    <w:p>
      <w:pPr>
        <w:pStyle w:val="PUCESROUGE"/>
        <w:numPr>
          <w:ilvl w:val="0"/>
          <w:numId w:val="0"/>
        </w:numPr>
        <w:ind w:left="0" w:hanging="0"/>
        <w:jc w:val="both"/>
        <w:rPr/>
      </w:pPr>
      <w:r>
        <w:rPr>
          <w:rFonts w:cs="Arial" w:ascii="Arial" w:hAnsi="Arial"/>
          <w:sz w:val="20"/>
          <w:szCs w:val="20"/>
        </w:rPr>
        <w:t xml:space="preserve">Concernant le concours Capitale Française de la Biodiversité, le règlement du concours est disponible sur le site internet </w:t>
      </w:r>
      <w:hyperlink r:id="rId21">
        <w:r>
          <w:rPr>
            <w:rStyle w:val="LienInternet"/>
            <w:rFonts w:cs="Arial" w:ascii="Arial" w:hAnsi="Arial"/>
            <w:sz w:val="20"/>
            <w:szCs w:val="20"/>
          </w:rPr>
          <w:t>www.capitale-biodiversite.fr</w:t>
        </w:r>
      </w:hyperlink>
      <w:r>
        <w:rPr>
          <w:rFonts w:cs="Arial" w:ascii="Arial" w:hAnsi="Arial"/>
          <w:sz w:val="20"/>
          <w:szCs w:val="20"/>
        </w:rPr>
        <w:t xml:space="preserve"> </w:t>
      </w:r>
    </w:p>
    <w:p>
      <w:pPr>
        <w:pStyle w:val="PUCESROUGE"/>
        <w:numPr>
          <w:ilvl w:val="0"/>
          <w:numId w:val="0"/>
        </w:numPr>
        <w:ind w:left="0" w:hanging="0"/>
        <w:jc w:val="both"/>
        <w:rPr>
          <w:rFonts w:ascii="Arial" w:hAnsi="Arial" w:cs="Arial"/>
          <w:sz w:val="20"/>
          <w:szCs w:val="20"/>
        </w:rPr>
      </w:pPr>
      <w:r>
        <w:rPr>
          <w:rFonts w:cs="Arial" w:ascii="Arial" w:hAnsi="Arial"/>
          <w:sz w:val="20"/>
          <w:szCs w:val="20"/>
        </w:rPr>
        <w:t>- Toutes les collectivités éligibles peuvent participer et devenir la Capitale française de la biodiversité 2019.</w:t>
      </w:r>
    </w:p>
    <w:p>
      <w:pPr>
        <w:pStyle w:val="PUCESROUGE"/>
        <w:numPr>
          <w:ilvl w:val="0"/>
          <w:numId w:val="0"/>
        </w:numPr>
        <w:ind w:left="0" w:hanging="0"/>
        <w:rPr>
          <w:rFonts w:ascii="Arial" w:hAnsi="Arial" w:cs="Arial"/>
          <w:sz w:val="20"/>
          <w:szCs w:val="20"/>
        </w:rPr>
      </w:pPr>
      <w:r>
        <w:rPr>
          <w:rFonts w:cs="Arial" w:ascii="Arial" w:hAnsi="Arial"/>
          <w:sz w:val="20"/>
          <w:szCs w:val="20"/>
        </w:rPr>
        <w:t>- Les collectivités qui auront présenté les meilleurs dossiers pourront faire l’objet d’une visite d’évaluation dont le compte-rendu pourra être rendu public.</w:t>
      </w:r>
    </w:p>
    <w:p>
      <w:pPr>
        <w:pStyle w:val="PUCESROUGE"/>
        <w:numPr>
          <w:ilvl w:val="0"/>
          <w:numId w:val="0"/>
        </w:numPr>
        <w:ind w:left="0" w:hanging="0"/>
        <w:rPr>
          <w:rFonts w:ascii="Arial" w:hAnsi="Arial" w:cs="Arial"/>
          <w:sz w:val="20"/>
          <w:szCs w:val="20"/>
        </w:rPr>
      </w:pPr>
      <w:r>
        <w:rPr>
          <w:rFonts w:cs="Arial" w:ascii="Arial" w:hAnsi="Arial"/>
          <w:sz w:val="20"/>
          <w:szCs w:val="20"/>
        </w:rPr>
        <w:t>- Les organisateurs se réservent le droit de vérifier la véracité des informations communiquées par les collectivités participantes, en sollicitant notamment des structures locales.</w:t>
      </w:r>
    </w:p>
    <w:p>
      <w:pPr>
        <w:pStyle w:val="PUCESROUGE"/>
        <w:numPr>
          <w:ilvl w:val="0"/>
          <w:numId w:val="0"/>
        </w:numPr>
        <w:ind w:left="0" w:hanging="0"/>
        <w:rPr>
          <w:rFonts w:ascii="Arial" w:hAnsi="Arial" w:cs="Arial"/>
          <w:sz w:val="20"/>
          <w:szCs w:val="20"/>
        </w:rPr>
      </w:pPr>
      <w:r>
        <w:rPr>
          <w:rFonts w:cs="Arial" w:ascii="Arial" w:hAnsi="Arial"/>
          <w:sz w:val="20"/>
          <w:szCs w:val="20"/>
        </w:rPr>
        <w:t>- Les organisateurs se réservent le droit de demander des justificatifs complémentaires permettant de vérifier les éléments énoncés dans le questionnaire.</w:t>
      </w:r>
    </w:p>
    <w:p>
      <w:pPr>
        <w:pStyle w:val="PUCESROUGE"/>
        <w:numPr>
          <w:ilvl w:val="0"/>
          <w:numId w:val="0"/>
        </w:numPr>
        <w:ind w:left="0" w:hanging="0"/>
        <w:rPr>
          <w:rFonts w:ascii="Arial" w:hAnsi="Arial" w:cs="Arial"/>
          <w:sz w:val="20"/>
          <w:szCs w:val="20"/>
        </w:rPr>
      </w:pPr>
      <w:r>
        <w:rPr>
          <w:rFonts w:cs="Arial" w:ascii="Arial" w:hAnsi="Arial"/>
          <w:sz w:val="20"/>
          <w:szCs w:val="20"/>
        </w:rPr>
        <w:t>- Le jury régional comme le comité scientifique et technique national se réservent le droit d’écarter la candidature d’une collectivité dont l’action serait manifestement incompatible avec l’objectif de l’opération.</w:t>
      </w:r>
    </w:p>
    <w:p>
      <w:pPr>
        <w:pStyle w:val="PUCESROUGE"/>
        <w:numPr>
          <w:ilvl w:val="0"/>
          <w:numId w:val="0"/>
        </w:numPr>
        <w:ind w:left="0" w:hanging="0"/>
        <w:rPr>
          <w:rFonts w:ascii="Arial" w:hAnsi="Arial" w:cs="Arial"/>
          <w:sz w:val="20"/>
          <w:szCs w:val="20"/>
        </w:rPr>
      </w:pPr>
      <w:r>
        <w:rPr>
          <w:rFonts w:cs="Arial" w:ascii="Arial" w:hAnsi="Arial"/>
          <w:sz w:val="20"/>
          <w:szCs w:val="20"/>
        </w:rPr>
        <w:t>- Aucune participation financière d’aucune sorte ne sera demandée aux collectivités participantes.</w:t>
      </w:r>
    </w:p>
    <w:p>
      <w:pPr>
        <w:pStyle w:val="TEXTE0"/>
        <w:rPr>
          <w:rFonts w:ascii="Arial" w:hAnsi="Arial" w:cs="Arial"/>
          <w:sz w:val="20"/>
          <w:szCs w:val="20"/>
        </w:rPr>
      </w:pPr>
      <w:r>
        <w:rPr>
          <w:rFonts w:cs="Arial" w:ascii="Arial" w:hAnsi="Arial"/>
          <w:sz w:val="20"/>
          <w:szCs w:val="20"/>
        </w:rPr>
      </w:r>
    </w:p>
    <w:p>
      <w:pPr>
        <w:pStyle w:val="TEXTE0"/>
        <w:rPr>
          <w:rFonts w:ascii="Arial" w:hAnsi="Arial" w:cs="Arial"/>
          <w:sz w:val="20"/>
          <w:szCs w:val="20"/>
        </w:rPr>
      </w:pPr>
      <w:r>
        <w:rPr>
          <w:rFonts w:cs="Arial" w:ascii="Arial" w:hAnsi="Arial"/>
          <w:sz w:val="20"/>
          <w:szCs w:val="20"/>
        </w:rPr>
        <w:t>Un glossaire est à votre disposition si nécessaire.</w:t>
      </w:r>
      <w:r>
        <w:rPr>
          <w:rStyle w:val="FootnoteCharacters"/>
          <w:rStyle w:val="Ancredenotedebasdepage"/>
          <w:rFonts w:cs="Arial" w:ascii="Arial" w:hAnsi="Arial"/>
          <w:sz w:val="20"/>
          <w:szCs w:val="20"/>
        </w:rPr>
        <w:footnoteReference w:id="3"/>
      </w:r>
    </w:p>
    <w:p>
      <w:pPr>
        <w:sectPr>
          <w:footnotePr>
            <w:numFmt w:val="decimal"/>
            <w:numRestart w:val="eachPage"/>
          </w:footnotePr>
          <w:type w:val="continuous"/>
          <w:pgSz w:w="11906" w:h="16838"/>
          <w:pgMar w:left="1701" w:right="1701" w:header="0" w:top="709" w:footer="0" w:bottom="1560" w:gutter="0"/>
          <w:formProt w:val="false"/>
          <w:textDirection w:val="lrTb"/>
          <w:docGrid w:type="default" w:linePitch="360" w:charSpace="4096"/>
        </w:sectPr>
      </w:pPr>
    </w:p>
    <w:p>
      <w:pPr>
        <w:pStyle w:val="Titre1"/>
        <w:spacing w:before="0" w:after="0"/>
        <w:jc w:val="both"/>
        <w:rPr>
          <w:rFonts w:ascii="Calibri" w:hAnsi="Calibri" w:cs="Calibri" w:asciiTheme="minorHAnsi" w:cstheme="minorHAnsi" w:hAnsiTheme="minorHAnsi"/>
          <w:color w:val="008000"/>
          <w:sz w:val="40"/>
        </w:rPr>
      </w:pPr>
      <w:r>
        <w:rPr>
          <w:rFonts w:cs="Calibri" w:ascii="Calibri" w:hAnsi="Calibri" w:asciiTheme="minorHAnsi" w:cstheme="minorHAnsi" w:hAnsiTheme="minorHAnsi"/>
          <w:color w:val="008000"/>
          <w:sz w:val="40"/>
        </w:rPr>
        <w:t xml:space="preserve">partie 1 : Présentation de la collectivité </w:t>
      </w:r>
    </w:p>
    <w:p>
      <w:pPr>
        <w:pStyle w:val="Normal"/>
        <w:widowControl w:val="false"/>
        <w:spacing w:lineRule="atLeast" w:line="280" w:before="120" w:after="240"/>
        <w:rPr>
          <w:rFonts w:cs="Arial"/>
          <w:i/>
          <w:i/>
          <w:color w:val="000000"/>
          <w:sz w:val="18"/>
          <w:szCs w:val="18"/>
          <w:lang w:eastAsia="fr-FR"/>
        </w:rPr>
      </w:pPr>
      <w:r>
        <w:rPr>
          <w:rFonts w:cs="Arial"/>
          <w:i/>
          <w:color w:val="000000"/>
          <w:sz w:val="18"/>
          <w:szCs w:val="18"/>
          <w:lang w:eastAsia="fr-FR"/>
        </w:rPr>
        <w:t>Ces données sont demandées à titre indicatif et permettent d’avoir une vue globale de votre collectivité. Les données ne font pas partie de l’évaluation du questionnaire. Un glossaire est disponible sur le site internet de l’opération</w:t>
      </w:r>
      <w:r>
        <w:rPr>
          <w:rFonts w:cs="Arial"/>
          <w:i/>
          <w:color w:val="000000"/>
          <w:position w:val="8"/>
          <w:sz w:val="18"/>
          <w:szCs w:val="18"/>
          <w:lang w:eastAsia="fr-FR"/>
        </w:rPr>
        <w:t>1</w:t>
      </w:r>
      <w:r>
        <w:rPr>
          <w:rFonts w:cs="Arial"/>
          <w:i/>
          <w:color w:val="000000"/>
          <w:sz w:val="18"/>
          <w:szCs w:val="18"/>
          <w:lang w:eastAsia="fr-FR"/>
        </w:rPr>
        <w:t xml:space="preserve">. </w:t>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 xml:space="preserve">Nom de la collectivité : </w:t>
        <w:tab/>
      </w:r>
      <w:r>
        <w:rPr>
          <w:rFonts w:cs="Arial" w:ascii="Arial" w:hAnsi="Arial"/>
          <w:szCs w:val="20"/>
          <w:shd w:fill="F2F2F2" w:val="clear"/>
        </w:rPr>
        <w:tab/>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 xml:space="preserve">Nom du président ou du maire : </w:t>
        <w:tab/>
      </w:r>
      <w:r>
        <w:rPr>
          <w:rFonts w:cs="Arial" w:ascii="Arial" w:hAnsi="Arial"/>
          <w:szCs w:val="20"/>
          <w:shd w:fill="F2F2F2" w:val="clear"/>
        </w:rPr>
        <w:tab/>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Adresse :</w:t>
        <w:tab/>
      </w:r>
      <w:r>
        <w:rPr>
          <w:rFonts w:cs="Arial" w:ascii="Arial" w:hAnsi="Arial"/>
          <w:szCs w:val="20"/>
          <w:shd w:fill="F2F2F2" w:val="clear"/>
        </w:rPr>
        <w:tab/>
      </w:r>
      <w:r>
        <w:rPr>
          <w:rFonts w:cs="Arial" w:ascii="Arial" w:hAnsi="Arial"/>
          <w:szCs w:val="20"/>
        </w:rPr>
        <w:br/>
        <w:t xml:space="preserve">Code Postal : </w:t>
        <w:tab/>
      </w:r>
      <w:r>
        <w:rPr>
          <w:rFonts w:cs="Arial" w:ascii="Arial" w:hAnsi="Arial"/>
          <w:szCs w:val="20"/>
          <w:shd w:fill="F2F2F2" w:val="clear"/>
        </w:rPr>
        <w:tab/>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 xml:space="preserve">Code INSEE: </w:t>
        <w:tab/>
      </w:r>
      <w:r>
        <w:rPr>
          <w:rFonts w:cs="Arial" w:ascii="Arial" w:hAnsi="Arial"/>
          <w:szCs w:val="20"/>
          <w:shd w:fill="F2F2F2" w:val="clear"/>
        </w:rPr>
        <w:tab/>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 xml:space="preserve">Ville : </w:t>
        <w:tab/>
      </w:r>
      <w:r>
        <w:rPr>
          <w:rFonts w:cs="Arial" w:ascii="Arial" w:hAnsi="Arial"/>
          <w:szCs w:val="20"/>
          <w:shd w:fill="F2F2F2" w:val="clear"/>
        </w:rPr>
        <w:tab/>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 xml:space="preserve">Département : </w:t>
        <w:tab/>
      </w:r>
      <w:r>
        <w:rPr>
          <w:rFonts w:cs="Arial" w:ascii="Arial" w:hAnsi="Arial"/>
          <w:szCs w:val="20"/>
          <w:shd w:fill="F2F2F2" w:val="clear"/>
        </w:rPr>
        <w:tab/>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 xml:space="preserve">Région : </w:t>
        <w:tab/>
      </w:r>
      <w:r>
        <w:rPr>
          <w:rFonts w:cs="Arial" w:ascii="Arial" w:hAnsi="Arial"/>
          <w:szCs w:val="20"/>
          <w:shd w:fill="F2F2F2" w:val="clear"/>
        </w:rPr>
        <w:tab/>
      </w:r>
    </w:p>
    <w:p>
      <w:pPr>
        <w:pStyle w:val="QUESTIONSIMPLE"/>
        <w:tabs>
          <w:tab w:val="left" w:pos="3119" w:leader="none"/>
          <w:tab w:val="left" w:pos="8504" w:leader="none"/>
        </w:tabs>
        <w:spacing w:before="0" w:after="0"/>
        <w:jc w:val="both"/>
        <w:rPr>
          <w:rFonts w:ascii="Arial" w:hAnsi="Arial" w:cs="Arial"/>
          <w:szCs w:val="20"/>
        </w:rPr>
      </w:pPr>
      <w:r>
        <w:rPr>
          <w:rFonts w:cs="Arial" w:ascii="Arial" w:hAnsi="Arial"/>
          <w:szCs w:val="20"/>
        </w:rPr>
        <w:t xml:space="preserve">Site internet de la collectivité : </w:t>
        <w:tab/>
      </w:r>
      <w:r>
        <w:rPr>
          <w:rFonts w:cs="Arial" w:ascii="Arial" w:hAnsi="Arial"/>
          <w:szCs w:val="20"/>
          <w:shd w:fill="F2F2F2" w:val="clear"/>
        </w:rPr>
        <w:tab/>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La collectivité candidate est :</w:t>
      </w:r>
    </w:p>
    <w:p>
      <w:pPr>
        <w:pStyle w:val="COCHE1"/>
        <w:numPr>
          <w:ilvl w:val="0"/>
          <w:numId w:val="0"/>
        </w:numPr>
        <w:tabs>
          <w:tab w:val="left" w:pos="426" w:leader="none"/>
          <w:tab w:val="left" w:pos="8504" w:leader="none"/>
        </w:tabs>
        <w:ind w:left="502" w:hanging="50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sz w:val="20"/>
          <w:szCs w:val="20"/>
        </w:rPr>
        <w:tab/>
      </w:r>
      <w:r>
        <w:rPr>
          <w:rFonts w:cs="Arial" w:ascii="Arial" w:hAnsi="Arial"/>
          <w:sz w:val="20"/>
          <w:szCs w:val="20"/>
        </w:rPr>
        <w:t>une commune</w:t>
      </w:r>
    </w:p>
    <w:p>
      <w:pPr>
        <w:pStyle w:val="COCHE1"/>
        <w:numPr>
          <w:ilvl w:val="0"/>
          <w:numId w:val="0"/>
        </w:numPr>
        <w:tabs>
          <w:tab w:val="left" w:pos="426" w:leader="none"/>
        </w:tabs>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sz w:val="20"/>
          <w:szCs w:val="20"/>
        </w:rPr>
        <w:tab/>
      </w:r>
      <w:r>
        <w:rPr>
          <w:rFonts w:cs="Arial" w:ascii="Arial" w:hAnsi="Arial"/>
          <w:sz w:val="20"/>
          <w:szCs w:val="20"/>
        </w:rPr>
        <w:t>une communauté de communes</w:t>
      </w:r>
    </w:p>
    <w:p>
      <w:pPr>
        <w:pStyle w:val="COCHE1"/>
        <w:numPr>
          <w:ilvl w:val="0"/>
          <w:numId w:val="0"/>
        </w:numPr>
        <w:tabs>
          <w:tab w:val="left" w:pos="426" w:leader="none"/>
        </w:tabs>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sz w:val="20"/>
          <w:szCs w:val="20"/>
        </w:rPr>
        <w:tab/>
      </w:r>
      <w:r>
        <w:rPr>
          <w:rFonts w:cs="Arial" w:ascii="Arial" w:hAnsi="Arial"/>
          <w:sz w:val="20"/>
          <w:szCs w:val="20"/>
        </w:rPr>
        <w:t>une communauté d’agglomération</w:t>
      </w:r>
    </w:p>
    <w:p>
      <w:pPr>
        <w:pStyle w:val="COCHE1"/>
        <w:numPr>
          <w:ilvl w:val="0"/>
          <w:numId w:val="0"/>
        </w:numPr>
        <w:ind w:left="502" w:hanging="360"/>
        <w:jc w:val="both"/>
        <w:rPr>
          <w:rFonts w:ascii="Arial" w:hAnsi="Arial" w:cs="Arial"/>
          <w:sz w:val="20"/>
          <w:szCs w:val="20"/>
          <w:highlight w:val="yellow"/>
        </w:rPr>
      </w:pPr>
      <w:r>
        <w:rPr>
          <w:rFonts w:cs="Arial" w:ascii="Arial" w:hAnsi="Arial"/>
          <w:sz w:val="20"/>
          <w:szCs w:val="20"/>
          <w:highlight w:val="yellow"/>
        </w:rPr>
      </w:r>
    </w:p>
    <w:p>
      <w:pPr>
        <w:pStyle w:val="QUESTIONSIMPLE"/>
        <w:tabs>
          <w:tab w:val="left" w:pos="3119" w:leader="none"/>
          <w:tab w:val="left" w:pos="8504" w:leader="none"/>
        </w:tabs>
        <w:spacing w:before="0" w:after="0"/>
        <w:jc w:val="both"/>
        <w:rPr>
          <w:rFonts w:ascii="Arial" w:hAnsi="Arial" w:cs="Arial"/>
          <w:szCs w:val="20"/>
          <w:highlight w:val="white"/>
        </w:rPr>
      </w:pPr>
      <w:r>
        <w:rPr>
          <w:rFonts w:cs="Arial" w:ascii="Arial" w:hAnsi="Arial"/>
          <w:szCs w:val="20"/>
        </w:rPr>
        <w:t xml:space="preserve">Date d’intégration à la communauté d’agglomération : </w:t>
      </w:r>
      <w:r>
        <w:rPr>
          <w:rFonts w:cs="Arial" w:ascii="Arial" w:hAnsi="Arial"/>
          <w:szCs w:val="20"/>
          <w:shd w:fill="F2F2F2" w:val="clear"/>
        </w:rPr>
        <w:tab/>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Compétences en lien avec l’environnement transférées à la communauté d’agglomération :</w:t>
      </w:r>
    </w:p>
    <w:p>
      <w:pPr>
        <w:pStyle w:val="CHAMP1"/>
        <w:shd w:fill="F2F2F2" w:val="clear"/>
        <w:ind w:left="1701" w:hanging="284"/>
        <w:jc w:val="both"/>
        <w:rPr>
          <w:rFonts w:ascii="Arial" w:hAnsi="Arial" w:cs="Arial"/>
          <w:sz w:val="20"/>
          <w:szCs w:val="20"/>
        </w:rPr>
      </w:pPr>
      <w:r>
        <w:rPr>
          <w:rFonts w:cs="Arial" w:ascii="Arial" w:hAnsi="Arial"/>
          <w:sz w:val="20"/>
          <w:szCs w:val="20"/>
        </w:rPr>
      </w:r>
    </w:p>
    <w:p>
      <w:pPr>
        <w:pStyle w:val="CHAMP1"/>
        <w:shd w:fill="F2F2F2" w:val="clear"/>
        <w:ind w:left="1701" w:hanging="284"/>
        <w:jc w:val="both"/>
        <w:rPr>
          <w:rFonts w:ascii="Arial" w:hAnsi="Arial" w:cs="Arial"/>
          <w:sz w:val="20"/>
          <w:szCs w:val="20"/>
        </w:rPr>
      </w:pPr>
      <w:r>
        <w:rPr>
          <w:rFonts w:cs="Arial" w:ascii="Arial" w:hAnsi="Arial"/>
          <w:sz w:val="20"/>
          <w:szCs w:val="20"/>
        </w:rPr>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Nom et délégation de l’élu(e) principalement en charge de la biodiversité :</w:t>
      </w:r>
    </w:p>
    <w:p>
      <w:pPr>
        <w:pStyle w:val="CHAMP1"/>
        <w:shd w:fill="F2F2F2" w:val="clear"/>
        <w:ind w:left="1701" w:hanging="284"/>
        <w:jc w:val="both"/>
        <w:rPr>
          <w:rFonts w:ascii="Arial" w:hAnsi="Arial" w:cs="Arial"/>
          <w:sz w:val="20"/>
          <w:szCs w:val="20"/>
        </w:rPr>
      </w:pPr>
      <w:r>
        <w:rPr>
          <w:rFonts w:cs="Arial" w:ascii="Arial" w:hAnsi="Arial"/>
          <w:sz w:val="20"/>
          <w:szCs w:val="20"/>
        </w:rPr>
      </w:r>
    </w:p>
    <w:p>
      <w:pPr>
        <w:pStyle w:val="CHAMP1"/>
        <w:shd w:fill="F2F2F2" w:val="clear"/>
        <w:ind w:left="1701" w:hanging="284"/>
        <w:jc w:val="both"/>
        <w:rPr>
          <w:rFonts w:ascii="Arial" w:hAnsi="Arial" w:cs="Arial"/>
          <w:sz w:val="20"/>
          <w:szCs w:val="20"/>
        </w:rPr>
      </w:pPr>
      <w:r>
        <w:rPr>
          <w:rFonts w:cs="Arial" w:ascii="Arial" w:hAnsi="Arial"/>
          <w:sz w:val="20"/>
          <w:szCs w:val="20"/>
        </w:rPr>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Les réponses au questionnaire ont été coordonnées par :</w:t>
      </w:r>
    </w:p>
    <w:p>
      <w:pPr>
        <w:pStyle w:val="TEXTES1"/>
        <w:jc w:val="both"/>
        <w:rPr>
          <w:rFonts w:ascii="Arial" w:hAnsi="Arial" w:cs="Arial"/>
          <w:sz w:val="20"/>
          <w:szCs w:val="20"/>
        </w:rPr>
      </w:pPr>
      <w:r>
        <w:rPr>
          <w:rFonts w:cs="Arial" w:ascii="Arial" w:hAnsi="Arial"/>
          <w:sz w:val="20"/>
          <w:szCs w:val="20"/>
        </w:rPr>
        <w:t>Interlocuteur (précisez la fonction) :</w:t>
      </w:r>
    </w:p>
    <w:p>
      <w:pPr>
        <w:pStyle w:val="CHAMP1"/>
        <w:shd w:fill="F2F2F2" w:val="clear"/>
        <w:ind w:left="0" w:hanging="1701"/>
        <w:jc w:val="both"/>
        <w:rPr>
          <w:rFonts w:ascii="Arial" w:hAnsi="Arial" w:cs="Arial"/>
          <w:sz w:val="20"/>
          <w:szCs w:val="20"/>
        </w:rPr>
      </w:pPr>
      <w:r>
        <w:rPr>
          <w:rFonts w:cs="Arial" w:ascii="Arial" w:hAnsi="Arial"/>
          <w:sz w:val="20"/>
          <w:szCs w:val="20"/>
        </w:rPr>
      </w:r>
    </w:p>
    <w:p>
      <w:pPr>
        <w:pStyle w:val="TEXTES1"/>
        <w:jc w:val="both"/>
        <w:rPr>
          <w:rFonts w:ascii="Arial" w:hAnsi="Arial" w:cs="Arial"/>
          <w:sz w:val="20"/>
          <w:szCs w:val="20"/>
        </w:rPr>
      </w:pPr>
      <w:r>
        <w:rPr>
          <w:rFonts w:cs="Arial" w:ascii="Arial" w:hAnsi="Arial"/>
          <w:sz w:val="20"/>
          <w:szCs w:val="20"/>
        </w:rPr>
      </w:r>
    </w:p>
    <w:p>
      <w:pPr>
        <w:pStyle w:val="TEXTES1"/>
        <w:jc w:val="both"/>
        <w:rPr>
          <w:rFonts w:ascii="Arial" w:hAnsi="Arial" w:cs="Arial"/>
          <w:sz w:val="20"/>
          <w:szCs w:val="20"/>
        </w:rPr>
      </w:pPr>
      <w:r>
        <w:rPr>
          <w:rFonts w:cs="Arial" w:ascii="Arial" w:hAnsi="Arial"/>
          <w:sz w:val="20"/>
          <w:szCs w:val="20"/>
        </w:rPr>
        <w:t>Contact (téléphone et courriel) :</w:t>
      </w:r>
    </w:p>
    <w:p>
      <w:pPr>
        <w:pStyle w:val="CHAMP1"/>
        <w:shd w:fill="F2F2F2" w:val="clear"/>
        <w:ind w:left="0" w:hanging="1701"/>
        <w:jc w:val="both"/>
        <w:rPr>
          <w:rFonts w:ascii="Arial" w:hAnsi="Arial" w:cs="Arial"/>
          <w:sz w:val="20"/>
          <w:szCs w:val="20"/>
        </w:rPr>
      </w:pPr>
      <w:r>
        <w:rPr>
          <w:rFonts w:cs="Arial" w:ascii="Arial" w:hAnsi="Arial"/>
          <w:sz w:val="20"/>
          <w:szCs w:val="20"/>
        </w:rPr>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Données statistiques de la collectivité candidate (</w:t>
      </w:r>
      <w:r>
        <w:rPr>
          <w:rFonts w:cs="Arial" w:ascii="Arial" w:hAnsi="Arial"/>
          <w:i/>
          <w:szCs w:val="20"/>
        </w:rPr>
        <w:t>des ordres de grandeurs peuvent suffire si les chiffres exacts ne sont pas disponibles</w:t>
      </w:r>
      <w:r>
        <w:rPr>
          <w:rFonts w:cs="Arial" w:ascii="Arial" w:hAnsi="Arial"/>
          <w:szCs w:val="20"/>
        </w:rPr>
        <w:t xml:space="preserve">) : </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 xml:space="preserve">Nombre d’habitants : </w:t>
        <w:tab/>
      </w:r>
      <w:r>
        <w:rPr>
          <w:rFonts w:cs="Arial" w:ascii="Arial" w:hAnsi="Arial"/>
          <w:sz w:val="20"/>
          <w:szCs w:val="20"/>
          <w:shd w:fill="F2F2F2" w:val="clear"/>
        </w:rPr>
        <w:tab/>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Superficie de la collectivité</w:t>
      </w:r>
      <w:r>
        <w:rPr>
          <w:rStyle w:val="FootnoteCharacters"/>
          <w:rStyle w:val="Ancredenotedebasdepage"/>
          <w:rFonts w:cs="Arial" w:ascii="Arial" w:hAnsi="Arial"/>
          <w:sz w:val="20"/>
          <w:szCs w:val="20"/>
        </w:rPr>
        <w:footnoteReference w:id="4"/>
      </w:r>
      <w:r>
        <w:rPr>
          <w:rFonts w:cs="Arial" w:ascii="Arial" w:hAnsi="Arial"/>
          <w:sz w:val="20"/>
          <w:szCs w:val="20"/>
        </w:rPr>
        <w:t xml:space="preserve">: </w:t>
        <w:tab/>
      </w:r>
      <w:r>
        <w:rPr>
          <w:rFonts w:cs="Arial" w:ascii="Arial" w:hAnsi="Arial"/>
          <w:sz w:val="20"/>
          <w:szCs w:val="20"/>
          <w:shd w:fill="F2F2F2" w:val="clear"/>
        </w:rPr>
        <w:tab/>
      </w:r>
      <w:r>
        <w:rPr>
          <w:rFonts w:cs="Arial" w:ascii="Arial" w:hAnsi="Arial"/>
          <w:sz w:val="20"/>
          <w:szCs w:val="20"/>
        </w:rPr>
        <w:t xml:space="preserve">  ha</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 xml:space="preserve">Superficie urbaine (terres artificialisées): </w:t>
        <w:tab/>
      </w:r>
      <w:r>
        <w:rPr>
          <w:rFonts w:cs="Arial" w:ascii="Arial" w:hAnsi="Arial"/>
          <w:sz w:val="20"/>
          <w:szCs w:val="20"/>
          <w:shd w:fill="F2F2F2" w:val="clear"/>
        </w:rPr>
        <w:tab/>
      </w:r>
      <w:r>
        <w:rPr>
          <w:rFonts w:cs="Arial" w:ascii="Arial" w:hAnsi="Arial"/>
          <w:sz w:val="20"/>
          <w:szCs w:val="20"/>
        </w:rPr>
        <w:t xml:space="preserve">  ha</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Superficie de terres agricoles :</w:t>
        <w:tab/>
      </w:r>
      <w:r>
        <w:rPr>
          <w:rFonts w:cs="Arial" w:ascii="Arial" w:hAnsi="Arial"/>
          <w:sz w:val="20"/>
          <w:szCs w:val="20"/>
          <w:shd w:fill="F2F2F2" w:val="clear"/>
        </w:rPr>
        <w:tab/>
      </w:r>
      <w:r>
        <w:rPr>
          <w:rFonts w:cs="Arial" w:ascii="Arial" w:hAnsi="Arial"/>
          <w:sz w:val="20"/>
          <w:szCs w:val="20"/>
        </w:rPr>
        <w:t xml:space="preserve">  ha</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Superficie de forêts :</w:t>
        <w:tab/>
      </w:r>
      <w:r>
        <w:rPr>
          <w:rFonts w:cs="Arial" w:ascii="Arial" w:hAnsi="Arial"/>
          <w:sz w:val="20"/>
          <w:szCs w:val="20"/>
          <w:shd w:fill="F2F2F2" w:val="clear"/>
        </w:rPr>
        <w:tab/>
      </w:r>
      <w:r>
        <w:rPr>
          <w:rFonts w:cs="Arial" w:ascii="Arial" w:hAnsi="Arial"/>
          <w:sz w:val="20"/>
          <w:szCs w:val="20"/>
        </w:rPr>
        <w:t xml:space="preserve">  ha</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Superficie de zones humides :</w:t>
        <w:tab/>
      </w:r>
      <w:r>
        <w:rPr>
          <w:rFonts w:cs="Arial" w:ascii="Arial" w:hAnsi="Arial"/>
          <w:sz w:val="20"/>
          <w:szCs w:val="20"/>
          <w:shd w:fill="F2F2F2" w:val="clear"/>
        </w:rPr>
        <w:tab/>
      </w:r>
      <w:r>
        <w:rPr>
          <w:rFonts w:cs="Arial" w:ascii="Arial" w:hAnsi="Arial"/>
          <w:sz w:val="20"/>
          <w:szCs w:val="20"/>
        </w:rPr>
        <w:t xml:space="preserve">  ha</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Surface en eau  (Etangs et rivières) :</w:t>
        <w:tab/>
      </w:r>
      <w:r>
        <w:rPr>
          <w:rFonts w:cs="Arial" w:ascii="Arial" w:hAnsi="Arial"/>
          <w:sz w:val="20"/>
          <w:szCs w:val="20"/>
          <w:shd w:fill="F2F2F2" w:val="clear"/>
        </w:rPr>
        <w:tab/>
      </w:r>
      <w:r>
        <w:rPr>
          <w:rFonts w:cs="Arial" w:ascii="Arial" w:hAnsi="Arial"/>
          <w:sz w:val="20"/>
          <w:szCs w:val="20"/>
        </w:rPr>
        <w:t xml:space="preserve"> ha</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Superficie de mangrove :</w:t>
        <w:tab/>
      </w:r>
      <w:r>
        <w:rPr>
          <w:rFonts w:cs="Arial" w:ascii="Arial" w:hAnsi="Arial"/>
          <w:sz w:val="20"/>
          <w:szCs w:val="20"/>
          <w:shd w:fill="F2F2F2" w:val="clear"/>
        </w:rPr>
        <w:tab/>
      </w:r>
      <w:r>
        <w:rPr>
          <w:rFonts w:cs="Arial" w:ascii="Arial" w:hAnsi="Arial"/>
          <w:sz w:val="20"/>
          <w:szCs w:val="20"/>
        </w:rPr>
        <w:t xml:space="preserve">  ha</w:t>
      </w:r>
    </w:p>
    <w:p>
      <w:pPr>
        <w:pStyle w:val="TEXTES1"/>
        <w:tabs>
          <w:tab w:val="left" w:pos="993" w:leader="none"/>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Superficie en espaces verts</w:t>
      </w:r>
      <w:r>
        <w:rPr>
          <w:rStyle w:val="FootnoteCharacters"/>
          <w:rStyle w:val="Ancredenotedebasdepage"/>
          <w:rFonts w:cs="Arial" w:ascii="Arial" w:hAnsi="Arial"/>
          <w:sz w:val="20"/>
          <w:szCs w:val="20"/>
        </w:rPr>
        <w:footnoteReference w:id="5"/>
      </w:r>
      <w:r>
        <w:rPr>
          <w:rFonts w:cs="Arial" w:ascii="Arial" w:hAnsi="Arial"/>
          <w:sz w:val="20"/>
          <w:szCs w:val="20"/>
        </w:rPr>
        <w:t xml:space="preserve"> : </w:t>
        <w:tab/>
      </w:r>
      <w:r>
        <w:rPr>
          <w:rFonts w:cs="Arial" w:ascii="Arial" w:hAnsi="Arial"/>
          <w:sz w:val="20"/>
          <w:szCs w:val="20"/>
          <w:shd w:fill="F2F2F2" w:val="clear"/>
        </w:rPr>
        <w:tab/>
      </w:r>
      <w:r>
        <w:rPr>
          <w:rFonts w:cs="Arial" w:ascii="Arial" w:hAnsi="Arial"/>
          <w:sz w:val="20"/>
          <w:szCs w:val="20"/>
        </w:rPr>
        <w:t xml:space="preserve">  ha, dont </w:t>
      </w:r>
      <w:r>
        <w:rPr>
          <w:rFonts w:cs="Arial" w:ascii="Arial" w:hAnsi="Arial"/>
          <w:sz w:val="20"/>
          <w:szCs w:val="20"/>
          <w:shd w:fill="F2F2F2" w:val="clear"/>
        </w:rPr>
        <w:t xml:space="preserve">   </w:t>
      </w:r>
      <w:r>
        <w:rPr>
          <w:rFonts w:cs="Arial" w:ascii="Arial" w:hAnsi="Arial"/>
          <w:sz w:val="20"/>
          <w:szCs w:val="20"/>
        </w:rPr>
        <w:t>ha gérés par la collectivité</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 xml:space="preserve">Linéaire côtier : </w:t>
        <w:tab/>
      </w:r>
      <w:r>
        <w:rPr>
          <w:rFonts w:cs="Arial" w:ascii="Arial" w:hAnsi="Arial"/>
          <w:sz w:val="20"/>
          <w:szCs w:val="20"/>
          <w:shd w:fill="F2F2F2" w:val="clear"/>
        </w:rPr>
        <w:tab/>
      </w:r>
      <w:r>
        <w:rPr>
          <w:rFonts w:cs="Arial" w:ascii="Arial" w:hAnsi="Arial"/>
          <w:sz w:val="20"/>
          <w:szCs w:val="20"/>
        </w:rPr>
        <w:t xml:space="preserve">  km</w:t>
      </w:r>
    </w:p>
    <w:p>
      <w:pPr>
        <w:pStyle w:val="TEXTES1"/>
        <w:tabs>
          <w:tab w:val="left" w:pos="4253" w:leader="none"/>
          <w:tab w:val="left" w:pos="5103" w:leader="none"/>
          <w:tab w:val="left" w:pos="8504" w:leader="none"/>
        </w:tabs>
        <w:ind w:left="426" w:hanging="284"/>
        <w:jc w:val="both"/>
        <w:rPr>
          <w:rFonts w:ascii="Arial" w:hAnsi="Arial" w:cs="Arial"/>
          <w:sz w:val="20"/>
          <w:szCs w:val="20"/>
        </w:rPr>
      </w:pPr>
      <w:r>
        <w:rPr>
          <w:rFonts w:cs="Arial" w:ascii="Arial" w:hAnsi="Arial"/>
          <w:sz w:val="20"/>
          <w:szCs w:val="20"/>
        </w:rPr>
        <w:t xml:space="preserve">Linéaire de plage : </w:t>
        <w:tab/>
      </w:r>
      <w:r>
        <w:rPr>
          <w:rFonts w:cs="Arial" w:ascii="Arial" w:hAnsi="Arial"/>
          <w:sz w:val="20"/>
          <w:szCs w:val="20"/>
          <w:shd w:fill="F2F2F2" w:val="clear"/>
        </w:rPr>
        <w:tab/>
      </w:r>
      <w:r>
        <w:rPr>
          <w:rFonts w:cs="Arial" w:ascii="Arial" w:hAnsi="Arial"/>
          <w:sz w:val="20"/>
          <w:szCs w:val="20"/>
        </w:rPr>
        <w:t xml:space="preserve">  km</w:t>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Le territoire de la collectivité comprend-il des espaces naturels protégés</w:t>
      </w:r>
      <w:r>
        <w:rPr>
          <w:rStyle w:val="FootnoteCharacters"/>
          <w:rStyle w:val="Ancredenotedebasdepage"/>
          <w:rFonts w:cs="Arial" w:ascii="Arial" w:hAnsi="Arial"/>
          <w:szCs w:val="20"/>
        </w:rPr>
        <w:footnoteReference w:id="6"/>
      </w:r>
      <w:r>
        <w:rPr>
          <w:rFonts w:cs="Arial" w:ascii="Arial" w:hAnsi="Arial"/>
          <w:szCs w:val="20"/>
        </w:rPr>
        <w:t xml:space="preserve"> et/ou gérés (arrêté de protection de biotope, Réserve Naturelle Nationale ou Régionale, Espaces Naturels Sensibles, etc.) ?</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Oui</w:t>
      </w:r>
    </w:p>
    <w:p>
      <w:pPr>
        <w:pStyle w:val="TEXTE2"/>
        <w:jc w:val="both"/>
        <w:rPr>
          <w:rFonts w:ascii="Arial" w:hAnsi="Arial" w:cs="Arial"/>
          <w:sz w:val="20"/>
          <w:szCs w:val="20"/>
        </w:rPr>
      </w:pPr>
      <w:r>
        <w:rPr>
          <w:rFonts w:cs="Arial" w:ascii="Arial" w:hAnsi="Arial"/>
          <w:sz w:val="20"/>
          <w:szCs w:val="20"/>
        </w:rPr>
        <w:t>Lesquels ?</w:t>
      </w:r>
    </w:p>
    <w:p>
      <w:pPr>
        <w:pStyle w:val="CHAMP2"/>
        <w:shd w:fill="F2F2F2" w:val="clear"/>
        <w:ind w:left="1701" w:hanging="567"/>
        <w:jc w:val="both"/>
        <w:rPr>
          <w:rFonts w:ascii="Arial" w:hAnsi="Arial" w:cs="Arial"/>
          <w:sz w:val="20"/>
          <w:szCs w:val="20"/>
        </w:rPr>
      </w:pPr>
      <w:r>
        <w:rPr>
          <w:rFonts w:cs="Arial" w:ascii="Arial" w:hAnsi="Arial"/>
          <w:sz w:val="20"/>
          <w:szCs w:val="20"/>
        </w:rPr>
      </w:r>
    </w:p>
    <w:p>
      <w:pPr>
        <w:pStyle w:val="CHAMP2"/>
        <w:shd w:fill="F2F2F2" w:val="clear"/>
        <w:ind w:left="1701" w:hanging="567"/>
        <w:jc w:val="both"/>
        <w:rPr>
          <w:rFonts w:ascii="Arial" w:hAnsi="Arial" w:cs="Arial"/>
          <w:sz w:val="20"/>
          <w:szCs w:val="20"/>
        </w:rPr>
      </w:pPr>
      <w:r>
        <w:rPr>
          <w:rFonts w:cs="Arial" w:ascii="Arial" w:hAnsi="Arial"/>
          <w:sz w:val="20"/>
          <w:szCs w:val="20"/>
        </w:rPr>
      </w:r>
    </w:p>
    <w:p>
      <w:pPr>
        <w:pStyle w:val="CHAMP2"/>
        <w:shd w:fill="F2F2F2" w:val="clear"/>
        <w:ind w:left="1701" w:hanging="567"/>
        <w:jc w:val="both"/>
        <w:rPr>
          <w:rFonts w:ascii="Arial" w:hAnsi="Arial" w:cs="Arial"/>
          <w:sz w:val="20"/>
          <w:szCs w:val="20"/>
        </w:rPr>
      </w:pPr>
      <w:r>
        <w:rPr>
          <w:rFonts w:cs="Arial" w:ascii="Arial" w:hAnsi="Arial"/>
          <w:sz w:val="20"/>
          <w:szCs w:val="20"/>
        </w:rPr>
      </w:r>
    </w:p>
    <w:p>
      <w:pPr>
        <w:pStyle w:val="QUESTIONSIMPLE"/>
        <w:spacing w:before="0" w:after="0"/>
        <w:jc w:val="both"/>
        <w:rPr>
          <w:rFonts w:ascii="Arial" w:hAnsi="Arial" w:cs="Arial"/>
          <w:szCs w:val="20"/>
          <w:lang w:eastAsia="fr-FR"/>
        </w:rPr>
      </w:pPr>
      <w:r>
        <w:rPr>
          <w:rFonts w:cs="Arial" w:ascii="Arial" w:hAnsi="Arial"/>
          <w:szCs w:val="20"/>
          <w:lang w:eastAsia="fr-FR"/>
        </w:rPr>
      </w:r>
    </w:p>
    <w:p>
      <w:pPr>
        <w:pStyle w:val="QUESTIONSIMPLE"/>
        <w:spacing w:before="0" w:after="0"/>
        <w:jc w:val="both"/>
        <w:rPr>
          <w:rFonts w:ascii="Arial" w:hAnsi="Arial" w:cs="Arial"/>
          <w:szCs w:val="20"/>
          <w:lang w:eastAsia="fr-FR"/>
        </w:rPr>
      </w:pPr>
      <w:r>
        <w:rPr>
          <w:rFonts w:cs="Arial" w:ascii="Arial" w:hAnsi="Arial"/>
          <w:szCs w:val="20"/>
          <w:lang w:eastAsia="fr-FR"/>
        </w:rPr>
        <w:t>La commune a t’elle des espaces protégés dont elle est gestionnaire ?</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Oui</w:t>
      </w:r>
    </w:p>
    <w:p>
      <w:pPr>
        <w:pStyle w:val="TEXTE2"/>
        <w:jc w:val="both"/>
        <w:rPr>
          <w:rFonts w:ascii="Arial" w:hAnsi="Arial" w:cs="Arial"/>
          <w:sz w:val="20"/>
          <w:szCs w:val="20"/>
        </w:rPr>
      </w:pPr>
      <w:r>
        <w:rPr>
          <w:rFonts w:cs="Arial" w:ascii="Arial" w:hAnsi="Arial"/>
          <w:sz w:val="20"/>
          <w:szCs w:val="20"/>
        </w:rPr>
        <w:t xml:space="preserve">Lesquels ? Surface en Hectare. </w:t>
      </w:r>
    </w:p>
    <w:p>
      <w:pPr>
        <w:pStyle w:val="CHAMP2"/>
        <w:shd w:fill="F2F2F2" w:val="clear"/>
        <w:ind w:left="1701" w:hanging="567"/>
        <w:jc w:val="both"/>
        <w:rPr>
          <w:rFonts w:ascii="Arial" w:hAnsi="Arial" w:cs="Arial"/>
          <w:sz w:val="20"/>
          <w:szCs w:val="20"/>
        </w:rPr>
      </w:pPr>
      <w:r>
        <w:rPr>
          <w:rFonts w:cs="Arial" w:ascii="Arial" w:hAnsi="Arial"/>
          <w:sz w:val="20"/>
          <w:szCs w:val="20"/>
        </w:rPr>
      </w:r>
    </w:p>
    <w:p>
      <w:pPr>
        <w:pStyle w:val="CHAMP2"/>
        <w:shd w:fill="F2F2F2" w:val="clear"/>
        <w:ind w:left="1701" w:hanging="567"/>
        <w:jc w:val="both"/>
        <w:rPr>
          <w:rFonts w:ascii="Arial" w:hAnsi="Arial" w:cs="Arial"/>
          <w:sz w:val="20"/>
          <w:szCs w:val="20"/>
        </w:rPr>
      </w:pPr>
      <w:r>
        <w:rPr>
          <w:rFonts w:cs="Arial" w:ascii="Arial" w:hAnsi="Arial"/>
          <w:sz w:val="20"/>
          <w:szCs w:val="20"/>
        </w:rPr>
      </w:r>
    </w:p>
    <w:p>
      <w:pPr>
        <w:pStyle w:val="CHAMP2"/>
        <w:shd w:fill="F2F2F2" w:val="clear"/>
        <w:ind w:left="1701" w:hanging="567"/>
        <w:jc w:val="both"/>
        <w:rPr>
          <w:rFonts w:ascii="Arial" w:hAnsi="Arial" w:cs="Arial"/>
          <w:sz w:val="20"/>
          <w:szCs w:val="20"/>
        </w:rPr>
      </w:pPr>
      <w:r>
        <w:rPr>
          <w:rFonts w:cs="Arial" w:ascii="Arial" w:hAnsi="Arial"/>
          <w:sz w:val="20"/>
          <w:szCs w:val="20"/>
        </w:rPr>
      </w:r>
    </w:p>
    <w:p>
      <w:pPr>
        <w:pStyle w:val="QUESTIONSIMPLE"/>
        <w:spacing w:before="0" w:after="0"/>
        <w:jc w:val="both"/>
        <w:rPr>
          <w:rFonts w:ascii="Arial" w:hAnsi="Arial" w:cs="Arial"/>
          <w:szCs w:val="20"/>
        </w:rPr>
      </w:pPr>
      <w:r>
        <w:rPr>
          <w:rFonts w:cs="Arial" w:ascii="Arial" w:hAnsi="Arial"/>
          <w:szCs w:val="20"/>
        </w:rPr>
      </w:r>
    </w:p>
    <w:p>
      <w:pPr>
        <w:pStyle w:val="TEXTES1"/>
        <w:ind w:left="0" w:hanging="1701"/>
        <w:jc w:val="both"/>
        <w:rPr>
          <w:rFonts w:ascii="Arial" w:hAnsi="Arial" w:cs="Arial"/>
          <w:sz w:val="20"/>
          <w:szCs w:val="20"/>
          <w:lang w:eastAsia="fr-FR"/>
        </w:rPr>
      </w:pPr>
      <w:r>
        <w:rPr>
          <w:rFonts w:cs="Arial" w:ascii="Arial" w:hAnsi="Arial"/>
          <w:sz w:val="20"/>
          <w:szCs w:val="20"/>
        </w:rPr>
        <w:t xml:space="preserve">La commune ou collectivité dispose-t-elle de moyens humains dédiés à des missions en lien avec la gestion de </w:t>
      </w:r>
      <w:r>
        <w:rPr>
          <w:rFonts w:cs="Arial" w:ascii="Arial" w:hAnsi="Arial"/>
          <w:sz w:val="20"/>
          <w:szCs w:val="20"/>
          <w:lang w:eastAsia="fr-FR"/>
        </w:rPr>
        <w:t xml:space="preserve">l’environnement ? (Brigade bleue, Brigade verte,  Service de l’environnement,…) </w:t>
      </w:r>
    </w:p>
    <w:p>
      <w:pPr>
        <w:pStyle w:val="TEXTES1"/>
        <w:jc w:val="both"/>
        <w:rPr>
          <w:rFonts w:ascii="Arial" w:hAnsi="Arial" w:cs="Arial"/>
          <w:sz w:val="20"/>
          <w:szCs w:val="20"/>
        </w:rPr>
      </w:pPr>
      <w:r>
        <w:rPr>
          <w:rFonts w:cs="Arial" w:ascii="Arial" w:hAnsi="Arial"/>
          <w:sz w:val="20"/>
          <w:szCs w:val="20"/>
          <w:shd w:fill="F2F2F2" w:val="clear"/>
        </w:rPr>
        <w:tab/>
      </w:r>
      <w:r>
        <w:rPr>
          <w:rFonts w:cs="Arial" w:ascii="Arial" w:hAnsi="Arial"/>
          <w:sz w:val="20"/>
          <w:szCs w:val="20"/>
        </w:rPr>
        <w:t xml:space="preserve">  </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Oui</w:t>
      </w:r>
    </w:p>
    <w:p>
      <w:pPr>
        <w:pStyle w:val="TEXTE2"/>
        <w:jc w:val="both"/>
        <w:rPr>
          <w:rFonts w:ascii="Arial" w:hAnsi="Arial" w:cs="Arial"/>
          <w:sz w:val="20"/>
          <w:szCs w:val="20"/>
        </w:rPr>
      </w:pPr>
      <w:r>
        <w:rPr>
          <w:rFonts w:cs="Arial" w:ascii="Arial" w:hAnsi="Arial"/>
          <w:sz w:val="20"/>
          <w:szCs w:val="20"/>
        </w:rPr>
        <w:t>Lesquels ?</w:t>
      </w:r>
    </w:p>
    <w:p>
      <w:pPr>
        <w:pStyle w:val="CHAMP2"/>
        <w:shd w:fill="F2F2F2" w:val="clear"/>
        <w:ind w:left="1701" w:hanging="425"/>
        <w:jc w:val="both"/>
        <w:rPr>
          <w:rFonts w:ascii="Arial" w:hAnsi="Arial" w:cs="Arial"/>
          <w:sz w:val="20"/>
          <w:szCs w:val="20"/>
        </w:rPr>
      </w:pPr>
      <w:r>
        <w:rPr>
          <w:rFonts w:cs="Arial" w:ascii="Arial" w:hAnsi="Arial"/>
          <w:sz w:val="20"/>
          <w:szCs w:val="20"/>
        </w:rPr>
      </w:r>
    </w:p>
    <w:p>
      <w:pPr>
        <w:pStyle w:val="CHAMP2"/>
        <w:shd w:fill="F2F2F2" w:val="clear"/>
        <w:ind w:left="1701" w:hanging="425"/>
        <w:jc w:val="both"/>
        <w:rPr>
          <w:rFonts w:ascii="Arial" w:hAnsi="Arial" w:cs="Arial"/>
          <w:sz w:val="20"/>
          <w:szCs w:val="20"/>
        </w:rPr>
      </w:pPr>
      <w:r>
        <w:rPr>
          <w:rFonts w:cs="Arial" w:ascii="Arial" w:hAnsi="Arial"/>
          <w:sz w:val="20"/>
          <w:szCs w:val="20"/>
        </w:rPr>
      </w:r>
    </w:p>
    <w:p>
      <w:pPr>
        <w:pStyle w:val="CHAMP2"/>
        <w:shd w:fill="F2F2F2" w:val="clear"/>
        <w:ind w:left="1701" w:hanging="425"/>
        <w:jc w:val="both"/>
        <w:rPr>
          <w:rFonts w:ascii="Arial" w:hAnsi="Arial" w:cs="Arial"/>
          <w:sz w:val="20"/>
          <w:szCs w:val="20"/>
        </w:rPr>
      </w:pPr>
      <w:r>
        <w:rPr>
          <w:rFonts w:cs="Arial" w:ascii="Arial" w:hAnsi="Arial"/>
          <w:sz w:val="20"/>
          <w:szCs w:val="20"/>
        </w:rPr>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Votre collectivité est-elle concernée par des mesures compensatoires liées à des atteintes à la biodiversité dans le cadre de projets soumis à l’application de la séquence « Éviter – Réduire - Compenser » ?</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clear" w:pos="8504"/>
        </w:tabs>
        <w:ind w:left="502" w:hanging="1701"/>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Oui</w:t>
      </w:r>
    </w:p>
    <w:p>
      <w:pPr>
        <w:pStyle w:val="TEXTE2"/>
        <w:jc w:val="both"/>
        <w:rPr>
          <w:rFonts w:ascii="Arial" w:hAnsi="Arial" w:cs="Arial"/>
          <w:sz w:val="20"/>
          <w:szCs w:val="20"/>
          <w:highlight w:val="white"/>
        </w:rPr>
      </w:pPr>
      <w:r>
        <w:rPr>
          <w:rFonts w:cs="Arial" w:ascii="Arial" w:hAnsi="Arial"/>
          <w:sz w:val="20"/>
          <w:szCs w:val="20"/>
        </w:rPr>
        <w:t>Précisez :</w:t>
      </w:r>
    </w:p>
    <w:p>
      <w:pPr>
        <w:pStyle w:val="CHAMP2"/>
        <w:shd w:fill="F2F2F2" w:val="clear"/>
        <w:ind w:left="1701" w:hanging="425"/>
        <w:jc w:val="both"/>
        <w:rPr>
          <w:rFonts w:ascii="Arial" w:hAnsi="Arial" w:cs="Arial"/>
          <w:sz w:val="20"/>
          <w:szCs w:val="20"/>
        </w:rPr>
      </w:pPr>
      <w:r>
        <w:rPr>
          <w:rFonts w:cs="Arial" w:ascii="Arial" w:hAnsi="Arial"/>
          <w:sz w:val="20"/>
          <w:szCs w:val="20"/>
        </w:rPr>
      </w:r>
    </w:p>
    <w:p>
      <w:pPr>
        <w:pStyle w:val="CHAMP2"/>
        <w:shd w:fill="F2F2F2" w:val="clear"/>
        <w:ind w:left="1701" w:hanging="425"/>
        <w:jc w:val="both"/>
        <w:rPr>
          <w:rFonts w:ascii="Arial" w:hAnsi="Arial" w:cs="Arial"/>
          <w:sz w:val="20"/>
          <w:szCs w:val="20"/>
        </w:rPr>
      </w:pPr>
      <w:r>
        <w:rPr>
          <w:rFonts w:cs="Arial" w:ascii="Arial" w:hAnsi="Arial"/>
          <w:sz w:val="20"/>
          <w:szCs w:val="20"/>
        </w:rPr>
      </w:r>
    </w:p>
    <w:p>
      <w:pPr>
        <w:pStyle w:val="CHAMP2"/>
        <w:shd w:fill="F2F2F2" w:val="clear"/>
        <w:ind w:left="1701" w:hanging="425"/>
        <w:jc w:val="both"/>
        <w:rPr>
          <w:rFonts w:ascii="Arial" w:hAnsi="Arial" w:cs="Arial"/>
          <w:sz w:val="20"/>
          <w:szCs w:val="20"/>
        </w:rPr>
      </w:pPr>
      <w:r>
        <w:rPr>
          <w:rFonts w:cs="Arial" w:ascii="Arial" w:hAnsi="Arial"/>
          <w:sz w:val="20"/>
          <w:szCs w:val="20"/>
        </w:rPr>
      </w:r>
    </w:p>
    <w:p>
      <w:pPr>
        <w:pStyle w:val="QUESTIONSIMPLE"/>
        <w:spacing w:before="0" w:after="0"/>
        <w:jc w:val="both"/>
        <w:rPr>
          <w:rFonts w:ascii="Arial" w:hAnsi="Arial" w:cs="Arial"/>
          <w:szCs w:val="20"/>
        </w:rPr>
      </w:pPr>
      <w:r>
        <w:rPr>
          <w:rFonts w:cs="Arial" w:ascii="Arial" w:hAnsi="Arial"/>
          <w:szCs w:val="20"/>
        </w:rPr>
      </w:r>
    </w:p>
    <w:p>
      <w:pPr>
        <w:pStyle w:val="QUESTIONSIMPLE"/>
        <w:spacing w:before="0" w:after="0"/>
        <w:jc w:val="both"/>
        <w:rPr>
          <w:rFonts w:ascii="Arial" w:hAnsi="Arial" w:cs="Arial"/>
          <w:szCs w:val="20"/>
        </w:rPr>
      </w:pPr>
      <w:r>
        <w:rPr>
          <w:rFonts w:cs="Arial" w:ascii="Arial" w:hAnsi="Arial"/>
          <w:szCs w:val="20"/>
        </w:rPr>
        <w:t>Éléments de contexte de votre collectivité</w:t>
      </w:r>
    </w:p>
    <w:p>
      <w:pPr>
        <w:pStyle w:val="TEXTES1"/>
        <w:tabs>
          <w:tab w:val="left" w:pos="5387" w:leader="none"/>
          <w:tab w:val="left" w:pos="6237" w:leader="none"/>
          <w:tab w:val="left" w:pos="8504" w:leader="none"/>
        </w:tabs>
        <w:jc w:val="both"/>
        <w:rPr>
          <w:rFonts w:ascii="Arial" w:hAnsi="Arial" w:cs="Arial"/>
          <w:sz w:val="20"/>
          <w:szCs w:val="20"/>
        </w:rPr>
      </w:pPr>
      <w:r>
        <w:rPr>
          <w:rFonts w:cs="Arial" w:ascii="Arial" w:hAnsi="Arial"/>
          <w:sz w:val="20"/>
          <w:szCs w:val="20"/>
        </w:rPr>
        <w:t>Ratio de la surface urbaine sur la surface totale du territoire :</w:t>
        <w:tab/>
        <w:t xml:space="preserve"> … %</w:t>
      </w:r>
    </w:p>
    <w:p>
      <w:pPr>
        <w:pStyle w:val="TEXTES1"/>
        <w:tabs>
          <w:tab w:val="left" w:pos="5387" w:leader="none"/>
          <w:tab w:val="left" w:pos="6237" w:leader="none"/>
          <w:tab w:val="left" w:pos="8504" w:leader="none"/>
        </w:tabs>
        <w:jc w:val="both"/>
        <w:rPr>
          <w:rFonts w:ascii="Arial" w:hAnsi="Arial" w:cs="Arial"/>
          <w:sz w:val="20"/>
          <w:szCs w:val="20"/>
        </w:rPr>
      </w:pPr>
      <w:r>
        <w:rPr>
          <w:rFonts w:cs="Arial" w:ascii="Arial" w:hAnsi="Arial"/>
          <w:sz w:val="20"/>
          <w:szCs w:val="20"/>
        </w:rPr>
        <w:t>Pourcentage de logement social :</w:t>
        <w:tab/>
        <w:tab/>
        <w:t>…  %</w:t>
      </w:r>
    </w:p>
    <w:p>
      <w:pPr>
        <w:pStyle w:val="TEXTES1"/>
        <w:tabs>
          <w:tab w:val="left" w:pos="5387" w:leader="none"/>
          <w:tab w:val="left" w:pos="6237" w:leader="none"/>
          <w:tab w:val="left" w:pos="8504" w:leader="none"/>
        </w:tabs>
        <w:jc w:val="both"/>
        <w:rPr>
          <w:rFonts w:ascii="Arial" w:hAnsi="Arial" w:cs="Arial"/>
          <w:sz w:val="20"/>
          <w:szCs w:val="20"/>
        </w:rPr>
      </w:pPr>
      <w:r>
        <w:rPr>
          <w:rFonts w:cs="Arial" w:ascii="Arial" w:hAnsi="Arial"/>
          <w:sz w:val="20"/>
          <w:szCs w:val="20"/>
        </w:rPr>
        <w:t>Pourcentage de logement collectif :</w:t>
        <w:tab/>
        <w:tab/>
      </w:r>
      <w:r>
        <w:rPr>
          <w:rFonts w:cs="Arial" w:ascii="Arial" w:hAnsi="Arial"/>
          <w:sz w:val="20"/>
          <w:szCs w:val="20"/>
          <w:shd w:fill="F2F2F2" w:val="clear"/>
        </w:rPr>
        <w:t>…</w:t>
      </w:r>
      <w:r>
        <w:rPr>
          <w:rFonts w:cs="Arial" w:ascii="Arial" w:hAnsi="Arial"/>
          <w:sz w:val="20"/>
          <w:szCs w:val="20"/>
        </w:rPr>
        <w:t xml:space="preserve">  %</w:t>
      </w:r>
    </w:p>
    <w:p>
      <w:pPr>
        <w:pStyle w:val="TEXTES1"/>
        <w:ind w:left="0" w:hanging="1701"/>
        <w:jc w:val="both"/>
        <w:rPr>
          <w:rFonts w:ascii="Arial" w:hAnsi="Arial" w:cs="Arial"/>
          <w:sz w:val="20"/>
          <w:szCs w:val="20"/>
        </w:rPr>
      </w:pPr>
      <w:r>
        <w:rPr>
          <w:rFonts w:cs="Arial" w:ascii="Arial" w:hAnsi="Arial"/>
          <w:sz w:val="20"/>
          <w:szCs w:val="20"/>
        </w:rPr>
      </w:r>
    </w:p>
    <w:p>
      <w:pPr>
        <w:pStyle w:val="TEXTES1"/>
        <w:jc w:val="both"/>
        <w:rPr>
          <w:rFonts w:ascii="Arial" w:hAnsi="Arial" w:cs="Arial"/>
          <w:sz w:val="20"/>
          <w:szCs w:val="20"/>
        </w:rPr>
      </w:pPr>
      <w:r>
        <w:rPr>
          <w:rFonts w:cs="Arial" w:ascii="Arial" w:hAnsi="Arial"/>
          <w:sz w:val="20"/>
          <w:szCs w:val="20"/>
        </w:rPr>
        <w:t>Décrivez l’évolution démographique de votre collectivité durant les 20 dernières années :</w:t>
      </w:r>
    </w:p>
    <w:p>
      <w:pPr>
        <w:pStyle w:val="CHAMP1"/>
        <w:shd w:fill="F2F2F2" w:val="clear"/>
        <w:ind w:left="1701" w:hanging="142"/>
        <w:jc w:val="both"/>
        <w:rPr>
          <w:rFonts w:ascii="Arial" w:hAnsi="Arial" w:cs="Arial"/>
          <w:sz w:val="20"/>
          <w:szCs w:val="20"/>
          <w:highlight w:val="white"/>
        </w:rPr>
      </w:pPr>
      <w:r>
        <w:rPr>
          <w:rFonts w:cs="Arial" w:ascii="Arial" w:hAnsi="Arial"/>
          <w:sz w:val="20"/>
          <w:szCs w:val="20"/>
          <w:shd w:fill="F2F2F2" w:val="clear"/>
        </w:rPr>
      </w:r>
    </w:p>
    <w:p>
      <w:pPr>
        <w:pStyle w:val="CHAMP1"/>
        <w:shd w:fill="F2F2F2" w:val="clear"/>
        <w:ind w:left="1701" w:hanging="142"/>
        <w:jc w:val="both"/>
        <w:rPr>
          <w:rFonts w:ascii="Arial" w:hAnsi="Arial" w:cs="Arial"/>
          <w:sz w:val="20"/>
          <w:szCs w:val="20"/>
          <w:highlight w:val="white"/>
        </w:rPr>
      </w:pPr>
      <w:r>
        <w:rPr>
          <w:rFonts w:cs="Arial" w:ascii="Arial" w:hAnsi="Arial"/>
          <w:sz w:val="20"/>
          <w:szCs w:val="20"/>
          <w:shd w:fill="F2F2F2" w:val="clear"/>
        </w:rPr>
      </w:r>
    </w:p>
    <w:p>
      <w:pPr>
        <w:pStyle w:val="CHAMP1"/>
        <w:shd w:fill="F2F2F2" w:val="clear"/>
        <w:ind w:left="1701" w:hanging="142"/>
        <w:jc w:val="both"/>
        <w:rPr>
          <w:rFonts w:ascii="Arial" w:hAnsi="Arial" w:cs="Arial"/>
          <w:sz w:val="20"/>
          <w:szCs w:val="20"/>
        </w:rPr>
      </w:pPr>
      <w:r>
        <w:rPr>
          <w:rFonts w:cs="Arial" w:ascii="Arial" w:hAnsi="Arial"/>
          <w:sz w:val="20"/>
          <w:szCs w:val="20"/>
        </w:rPr>
      </w:r>
    </w:p>
    <w:p>
      <w:pPr>
        <w:pStyle w:val="Normal"/>
        <w:spacing w:lineRule="auto" w:line="240" w:before="120" w:after="0"/>
        <w:jc w:val="both"/>
        <w:rPr>
          <w:rFonts w:cs="Arial"/>
          <w:sz w:val="20"/>
          <w:szCs w:val="20"/>
        </w:rPr>
      </w:pPr>
      <w:r>
        <w:rPr>
          <w:rFonts w:cs="Arial"/>
          <w:sz w:val="20"/>
          <w:szCs w:val="20"/>
        </w:rPr>
      </w:r>
    </w:p>
    <w:p>
      <w:pPr>
        <w:pStyle w:val="CHAMP1"/>
        <w:shd w:fill="F2F2F2" w:val="clear"/>
        <w:ind w:left="0" w:hanging="1701"/>
        <w:jc w:val="both"/>
        <w:rPr>
          <w:rFonts w:ascii="Arial" w:hAnsi="Arial" w:cs="Arial"/>
          <w:sz w:val="20"/>
          <w:szCs w:val="20"/>
        </w:rPr>
      </w:pPr>
      <w:r>
        <w:rPr>
          <w:rFonts w:cs="Arial" w:ascii="Arial" w:hAnsi="Arial"/>
          <w:sz w:val="20"/>
          <w:szCs w:val="20"/>
        </w:rPr>
        <w:t>Décrivez l’évolution de la tâche urbaine de votre collectivité durant les 20 dernières années :</w:t>
      </w:r>
    </w:p>
    <w:p>
      <w:pPr>
        <w:pStyle w:val="CHAMP1"/>
        <w:shd w:fill="F2F2F2" w:val="clear"/>
        <w:ind w:left="1701" w:hanging="142"/>
        <w:jc w:val="both"/>
        <w:rPr>
          <w:rFonts w:ascii="Arial" w:hAnsi="Arial" w:cs="Arial"/>
          <w:sz w:val="20"/>
          <w:szCs w:val="20"/>
        </w:rPr>
      </w:pPr>
      <w:r>
        <w:rPr>
          <w:rFonts w:cs="Arial" w:ascii="Arial" w:hAnsi="Arial"/>
          <w:sz w:val="20"/>
          <w:szCs w:val="20"/>
        </w:rPr>
      </w:r>
    </w:p>
    <w:p>
      <w:pPr>
        <w:pStyle w:val="CHAMP1"/>
        <w:shd w:fill="F2F2F2" w:val="clear"/>
        <w:ind w:left="0" w:hanging="1701"/>
        <w:jc w:val="both"/>
        <w:rPr>
          <w:rFonts w:ascii="Arial" w:hAnsi="Arial" w:cs="Arial"/>
          <w:sz w:val="20"/>
          <w:szCs w:val="20"/>
        </w:rPr>
      </w:pPr>
      <w:r>
        <w:rPr>
          <w:rFonts w:cs="Arial" w:ascii="Arial" w:hAnsi="Arial"/>
          <w:sz w:val="20"/>
          <w:szCs w:val="20"/>
        </w:rPr>
      </w:r>
    </w:p>
    <w:p>
      <w:pPr>
        <w:pStyle w:val="CHAMP1"/>
        <w:shd w:fill="F2F2F2" w:val="clear"/>
        <w:ind w:left="0" w:hanging="1701"/>
        <w:jc w:val="both"/>
        <w:rPr>
          <w:rFonts w:ascii="Arial" w:hAnsi="Arial" w:cs="Arial"/>
          <w:sz w:val="20"/>
          <w:szCs w:val="20"/>
        </w:rPr>
      </w:pPr>
      <w:r>
        <w:rPr>
          <w:rFonts w:cs="Arial" w:ascii="Arial" w:hAnsi="Arial"/>
          <w:sz w:val="20"/>
          <w:szCs w:val="20"/>
        </w:rPr>
      </w:r>
    </w:p>
    <w:p>
      <w:pPr>
        <w:pStyle w:val="TEXTES1"/>
        <w:jc w:val="both"/>
        <w:rPr>
          <w:rFonts w:ascii="Arial" w:hAnsi="Arial" w:cs="Arial"/>
          <w:sz w:val="20"/>
          <w:szCs w:val="20"/>
        </w:rPr>
      </w:pPr>
      <w:r>
        <w:rPr>
          <w:rFonts w:cs="Arial" w:ascii="Arial" w:hAnsi="Arial"/>
          <w:sz w:val="20"/>
          <w:szCs w:val="20"/>
        </w:rPr>
      </w:r>
    </w:p>
    <w:p>
      <w:pPr>
        <w:pStyle w:val="TEXTES1"/>
        <w:jc w:val="both"/>
        <w:rPr>
          <w:rFonts w:ascii="Arial" w:hAnsi="Arial" w:cs="Arial"/>
          <w:sz w:val="20"/>
          <w:szCs w:val="20"/>
        </w:rPr>
      </w:pPr>
      <w:r>
        <w:rPr>
          <w:rFonts w:cs="Arial" w:ascii="Arial" w:hAnsi="Arial"/>
          <w:sz w:val="20"/>
          <w:szCs w:val="20"/>
        </w:rPr>
        <w:t>Décrivez l’évolution de la tâche urbaine de votre collectivité dans les 10 prochaines années:</w:t>
      </w:r>
    </w:p>
    <w:p>
      <w:pPr>
        <w:pStyle w:val="CHAMP1"/>
        <w:shd w:fill="F2F2F2" w:val="clear"/>
        <w:ind w:left="0" w:hanging="1701"/>
        <w:jc w:val="both"/>
        <w:rPr>
          <w:rFonts w:ascii="Arial" w:hAnsi="Arial" w:cs="Arial"/>
          <w:sz w:val="20"/>
          <w:szCs w:val="20"/>
        </w:rPr>
      </w:pPr>
      <w:r>
        <w:rPr>
          <w:rFonts w:cs="Arial" w:ascii="Arial" w:hAnsi="Arial"/>
          <w:sz w:val="20"/>
          <w:szCs w:val="20"/>
        </w:rPr>
      </w:r>
    </w:p>
    <w:p>
      <w:pPr>
        <w:pStyle w:val="CHAMP1"/>
        <w:shd w:fill="F2F2F2" w:val="clear"/>
        <w:ind w:left="0" w:hanging="1701"/>
        <w:jc w:val="both"/>
        <w:rPr>
          <w:rFonts w:ascii="Arial" w:hAnsi="Arial" w:cs="Arial"/>
          <w:sz w:val="20"/>
          <w:szCs w:val="20"/>
        </w:rPr>
      </w:pPr>
      <w:r>
        <w:rPr>
          <w:rFonts w:cs="Arial" w:ascii="Arial" w:hAnsi="Arial"/>
          <w:sz w:val="20"/>
          <w:szCs w:val="20"/>
        </w:rPr>
      </w:r>
    </w:p>
    <w:p>
      <w:pPr>
        <w:sectPr>
          <w:footerReference w:type="default" r:id="rId22"/>
          <w:footnotePr>
            <w:numFmt w:val="decimal"/>
            <w:numRestart w:val="eachPage"/>
          </w:footnotePr>
          <w:type w:val="nextPage"/>
          <w:pgSz w:w="11906" w:h="16838"/>
          <w:pgMar w:left="1701" w:right="1701" w:header="0" w:top="1245" w:footer="29" w:bottom="1418" w:gutter="0"/>
          <w:pgNumType w:fmt="decimal"/>
          <w:formProt w:val="false"/>
          <w:textDirection w:val="lrTb"/>
          <w:docGrid w:type="default" w:linePitch="360" w:charSpace="4096"/>
        </w:sectPr>
        <w:pStyle w:val="CHAMP1"/>
        <w:shd w:fill="F2F2F2" w:val="clear"/>
        <w:ind w:left="0" w:hanging="1701"/>
        <w:jc w:val="both"/>
        <w:rPr>
          <w:rFonts w:ascii="Arial" w:hAnsi="Arial" w:cs="Arial"/>
          <w:sz w:val="20"/>
          <w:szCs w:val="20"/>
        </w:rPr>
      </w:pPr>
      <w:r>
        <w:rPr>
          <w:rFonts w:cs="Arial" w:ascii="Arial" w:hAnsi="Arial"/>
          <w:sz w:val="20"/>
          <w:szCs w:val="20"/>
        </w:rPr>
      </w:r>
    </w:p>
    <w:p>
      <w:pPr>
        <w:pStyle w:val="Titre1"/>
        <w:spacing w:before="0" w:after="0"/>
        <w:jc w:val="both"/>
        <w:rPr/>
      </w:pPr>
      <w:r>
        <w:rPr/>
      </w:r>
      <w:bookmarkStart w:id="2" w:name="_Toc282159297"/>
      <w:bookmarkStart w:id="3" w:name="_Toc282159297"/>
    </w:p>
    <w:p>
      <w:pPr>
        <w:pStyle w:val="Titre1"/>
        <w:spacing w:before="0" w:after="0"/>
        <w:jc w:val="both"/>
        <w:rPr>
          <w:rFonts w:ascii="Calibri" w:hAnsi="Calibri" w:cs="Calibri" w:asciiTheme="minorHAnsi" w:cstheme="minorHAnsi" w:hAnsiTheme="minorHAnsi"/>
          <w:color w:val="008000"/>
          <w:sz w:val="40"/>
          <w:szCs w:val="40"/>
        </w:rPr>
      </w:pPr>
      <w:r>
        <w:rPr>
          <w:rFonts w:cs="Calibri" w:ascii="Calibri" w:hAnsi="Calibri" w:asciiTheme="minorHAnsi" w:cstheme="minorHAnsi" w:hAnsiTheme="minorHAnsi"/>
          <w:color w:val="008000"/>
          <w:sz w:val="40"/>
          <w:szCs w:val="40"/>
        </w:rPr>
        <w:t xml:space="preserve">PARTIE 2 : EVALUATION DES PRATIQUES </w:t>
      </w:r>
    </w:p>
    <w:p>
      <w:pPr>
        <w:pStyle w:val="Titre3"/>
        <w:spacing w:before="0" w:after="0"/>
        <w:jc w:val="both"/>
        <w:rPr>
          <w:rFonts w:ascii="Calibri" w:hAnsi="Calibri" w:cs="Calibri" w:asciiTheme="minorHAnsi" w:cstheme="minorHAnsi" w:hAnsiTheme="minorHAnsi"/>
          <w:b w:val="false"/>
          <w:b w:val="false"/>
          <w:color w:val="000000" w:themeColor="text1"/>
          <w:sz w:val="28"/>
          <w:szCs w:val="28"/>
        </w:rPr>
      </w:pPr>
      <w:r>
        <w:rPr>
          <w:rFonts w:cs="Calibri" w:ascii="Calibri" w:hAnsi="Calibri" w:asciiTheme="minorHAnsi" w:cstheme="minorHAnsi" w:hAnsiTheme="minorHAnsi"/>
          <w:b w:val="false"/>
          <w:color w:val="000000" w:themeColor="text1"/>
          <w:sz w:val="28"/>
          <w:szCs w:val="28"/>
        </w:rPr>
        <w:t>CHAPITRE 1</w:t>
        <w:tab/>
        <w:t>AMÉNAGEMENT DU TERRITOIRE</w:t>
      </w:r>
    </w:p>
    <w:p>
      <w:pPr>
        <w:pStyle w:val="Titre3"/>
        <w:spacing w:before="0" w:after="0"/>
        <w:jc w:val="both"/>
        <w:rPr/>
      </w:pPr>
      <w:bookmarkStart w:id="4" w:name="_Toc282159297"/>
      <w:r>
        <w:rPr>
          <w:rFonts w:cs="Calibri" w:ascii="Calibri" w:hAnsi="Calibri" w:asciiTheme="minorHAnsi" w:cstheme="minorHAnsi" w:hAnsiTheme="minorHAnsi"/>
          <w:b w:val="false"/>
          <w:color w:val="000000" w:themeColor="text1"/>
          <w:sz w:val="28"/>
          <w:szCs w:val="28"/>
        </w:rPr>
        <w:tab/>
        <w:t>Démarches de planification en faveur de la biodiversité</w:t>
      </w:r>
      <w:bookmarkEnd w:id="4"/>
    </w:p>
    <w:p>
      <w:pPr>
        <w:pStyle w:val="ITALIQUECHAPITRE"/>
        <w:spacing w:before="0" w:after="0"/>
        <w:jc w:val="both"/>
        <w:rPr>
          <w:rFonts w:ascii="Arial" w:hAnsi="Arial" w:cs="Arial"/>
          <w:sz w:val="18"/>
        </w:rPr>
      </w:pPr>
      <w:r>
        <w:rPr>
          <w:rFonts w:cs="Arial" w:ascii="Arial" w:hAnsi="Arial"/>
          <w:sz w:val="18"/>
        </w:rPr>
        <w:t>Ce chapitre vise à mettre en exergue les démarches que votre collectivité met en œuvre ou souhaite mettre en œuvre dans un avenir proche pour intégrer  la préservation de la biodiversité dans les politiques d’urbanisme (réglementaire PLU, SCoT, et opérationnel ZAC, opérations d’aménagement) et dans la planification (choix politique et stratégique).</w:t>
      </w:r>
    </w:p>
    <w:p>
      <w:pPr>
        <w:pStyle w:val="ITALIQUECHAPITRE"/>
        <w:spacing w:before="0" w:after="0"/>
        <w:jc w:val="both"/>
        <w:rPr>
          <w:rFonts w:ascii="Arial" w:hAnsi="Arial" w:cs="Arial"/>
          <w:sz w:val="18"/>
        </w:rPr>
      </w:pPr>
      <w:r>
        <w:rPr>
          <w:rFonts w:cs="Arial" w:ascii="Arial" w:hAnsi="Arial"/>
          <w:sz w:val="18"/>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36" wp14:anchorId="26C9E244">
                <wp:simplePos x="0" y="0"/>
                <wp:positionH relativeFrom="column">
                  <wp:posOffset>-1028700</wp:posOffset>
                </wp:positionH>
                <wp:positionV relativeFrom="paragraph">
                  <wp:posOffset>65405</wp:posOffset>
                </wp:positionV>
                <wp:extent cx="800735" cy="915035"/>
                <wp:effectExtent l="0" t="0" r="0" b="0"/>
                <wp:wrapThrough wrapText="bothSides">
                  <wp:wrapPolygon edited="0">
                    <wp:start x="0" y="0"/>
                    <wp:lineTo x="0" y="21600"/>
                    <wp:lineTo x="21600" y="21600"/>
                    <wp:lineTo x="21600" y="0"/>
                  </wp:wrapPolygon>
                </wp:wrapThrough>
                <wp:docPr id="20"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2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descr=""/>
                                          <pic:cNvPicPr>
                                            <a:picLocks noChangeAspect="1" noChangeArrowheads="1"/>
                                          </pic:cNvPicPr>
                                        </pic:nvPicPr>
                                        <pic:blipFill>
                                          <a:blip r:embed="rId23"/>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81pt;margin-top:5.15pt;width:62.95pt;height:71.95pt" wp14:anchorId="26C9E244">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2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
                                    <pic:cNvPicPr>
                                      <a:picLocks noChangeAspect="1" noChangeArrowheads="1"/>
                                    </pic:cNvPicPr>
                                  </pic:nvPicPr>
                                  <pic:blipFill>
                                    <a:blip r:embed="rId23"/>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La collectivité a-t-elle mis en place un ou des état(s) des lieux de la biodiversité ou diagnostic(s) écologique(s) de son territoire ?</w:t>
      </w:r>
    </w:p>
    <w:p>
      <w:pPr>
        <w:pStyle w:val="COCHE1"/>
        <w:numPr>
          <w:ilvl w:val="0"/>
          <w:numId w:val="0"/>
        </w:numPr>
        <w:tabs>
          <w:tab w:val="left" w:pos="1134" w:leader="none"/>
        </w:tabs>
        <w:ind w:left="502"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TEXTES1"/>
        <w:tabs>
          <w:tab w:val="left" w:pos="1418" w:leader="none"/>
          <w:tab w:val="left" w:pos="8504" w:leader="none"/>
        </w:tabs>
        <w:ind w:left="0" w:hanging="0"/>
        <w:jc w:val="both"/>
        <w:rPr>
          <w:rFonts w:ascii="Arial" w:hAnsi="Arial" w:cs="Arial"/>
          <w:sz w:val="20"/>
          <w:szCs w:val="20"/>
        </w:rPr>
      </w:pPr>
      <w:r>
        <w:rPr>
          <w:rFonts w:cs="Arial" w:ascii="Arial" w:hAnsi="Arial"/>
          <w:sz w:val="20"/>
          <w:szCs w:val="20"/>
        </w:rPr>
        <w:t></w:t>
      </w:r>
      <w:r>
        <w:rPr>
          <w:rFonts w:cs="Arial" w:ascii="Arial" w:hAnsi="Arial"/>
          <w:sz w:val="20"/>
          <w:szCs w:val="20"/>
        </w:rPr>
        <w:t>sous quelle forme ?</w:t>
      </w:r>
    </w:p>
    <w:p>
      <w:pPr>
        <w:pStyle w:val="COCHE2"/>
        <w:numPr>
          <w:ilvl w:val="0"/>
          <w:numId w:val="0"/>
        </w:numPr>
        <w:tabs>
          <w:tab w:val="left" w:pos="851" w:leader="none"/>
          <w:tab w:val="left" w:pos="1134" w:leader="none"/>
          <w:tab w:val="left" w:pos="1276" w:leader="none"/>
          <w:tab w:val="left" w:pos="1418" w:leader="none"/>
        </w:tabs>
        <w:ind w:left="709" w:hanging="567"/>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Études faune, flore, habitat liées à la réalisation de documents d’urbanisme ou de projets d’aménagement / urbanisation (Commune-Pilote d’un projet de type OCEAN, PPRGF, Observatoire Photographique des Paysages ...)</w:t>
      </w:r>
    </w:p>
    <w:p>
      <w:pPr>
        <w:pStyle w:val="COCHE2"/>
        <w:numPr>
          <w:ilvl w:val="0"/>
          <w:numId w:val="0"/>
        </w:numPr>
        <w:tabs>
          <w:tab w:val="left" w:pos="1134" w:leader="none"/>
          <w:tab w:val="left" w:pos="2127" w:leader="none"/>
          <w:tab w:val="left" w:pos="2410"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Atlas/ Inventaire de la biodiversité communale ou intercommunale</w:t>
      </w:r>
      <w:r>
        <w:rPr>
          <w:rStyle w:val="FootnoteCharacters"/>
          <w:rStyle w:val="Ancredenotedebasdepage"/>
          <w:rFonts w:cs="Arial" w:ascii="Arial" w:hAnsi="Arial"/>
          <w:sz w:val="20"/>
          <w:szCs w:val="20"/>
        </w:rPr>
        <w:footnoteReference w:id="7"/>
      </w:r>
    </w:p>
    <w:p>
      <w:pPr>
        <w:pStyle w:val="COCHE2"/>
        <w:numPr>
          <w:ilvl w:val="0"/>
          <w:numId w:val="0"/>
        </w:numPr>
        <w:tabs>
          <w:tab w:val="left" w:pos="709" w:leader="none"/>
          <w:tab w:val="left" w:pos="1843" w:leader="none"/>
          <w:tab w:val="left" w:pos="2127" w:leader="none"/>
          <w:tab w:val="left" w:pos="2410" w:leader="none"/>
        </w:tabs>
        <w:ind w:left="1134" w:hanging="99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précisez :</w:t>
      </w:r>
    </w:p>
    <w:p>
      <w:pPr>
        <w:pStyle w:val="CHAMP3"/>
        <w:shd w:fill="F2F2F2" w:val="clear"/>
        <w:tabs>
          <w:tab w:val="left" w:pos="1134" w:leader="none"/>
          <w:tab w:val="left" w:pos="1560" w:leader="none"/>
        </w:tabs>
        <w:ind w:left="851" w:hanging="709"/>
        <w:jc w:val="both"/>
        <w:rPr>
          <w:rFonts w:ascii="Arial" w:hAnsi="Arial" w:cs="Arial"/>
          <w:sz w:val="20"/>
          <w:szCs w:val="20"/>
        </w:rPr>
      </w:pPr>
      <w:r>
        <w:rPr>
          <w:rFonts w:cs="Arial" w:ascii="Arial" w:hAnsi="Arial"/>
          <w:sz w:val="20"/>
          <w:szCs w:val="20"/>
        </w:rPr>
      </w:r>
    </w:p>
    <w:p>
      <w:pPr>
        <w:pStyle w:val="CHAMP3"/>
        <w:shd w:fill="F2F2F2" w:val="clear"/>
        <w:tabs>
          <w:tab w:val="left" w:pos="1134" w:leader="none"/>
          <w:tab w:val="left" w:pos="1560" w:leader="none"/>
        </w:tabs>
        <w:ind w:left="851" w:hanging="709"/>
        <w:jc w:val="both"/>
        <w:rPr>
          <w:rFonts w:ascii="Arial" w:hAnsi="Arial" w:cs="Arial"/>
          <w:sz w:val="20"/>
          <w:szCs w:val="20"/>
        </w:rPr>
      </w:pPr>
      <w:r>
        <w:rPr>
          <w:rFonts w:cs="Arial" w:ascii="Arial" w:hAnsi="Arial"/>
          <w:sz w:val="20"/>
          <w:szCs w:val="20"/>
        </w:rPr>
      </w:r>
    </w:p>
    <w:p>
      <w:pPr>
        <w:pStyle w:val="CHAMP3"/>
        <w:shd w:fill="F2F2F2" w:val="clear"/>
        <w:ind w:left="851" w:hanging="709"/>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s>
        <w:spacing w:before="0" w:after="0"/>
        <w:ind w:left="502" w:hanging="360"/>
        <w:jc w:val="both"/>
        <w:rPr>
          <w:rFonts w:ascii="Arial" w:hAnsi="Arial" w:cs="Arial"/>
          <w:szCs w:val="20"/>
        </w:rPr>
      </w:pPr>
      <w:r>
        <w:rPr>
          <w:rFonts w:cs="Arial" w:ascii="Arial" w:hAnsi="Arial"/>
          <w:szCs w:val="20"/>
        </w:rPr>
      </w:r>
    </w:p>
    <w:p>
      <w:pPr>
        <w:pStyle w:val="Titre4"/>
        <w:numPr>
          <w:ilvl w:val="0"/>
          <w:numId w:val="2"/>
        </w:numPr>
        <w:tabs>
          <w:tab w:val="left" w:pos="567" w:leader="none"/>
        </w:tabs>
        <w:spacing w:before="0" w:after="0"/>
        <w:ind w:left="993" w:hanging="709"/>
        <w:jc w:val="both"/>
        <w:rPr>
          <w:rFonts w:ascii="Arial" w:hAnsi="Arial" w:cs="Arial"/>
          <w:b/>
          <w:b/>
          <w:szCs w:val="20"/>
        </w:rPr>
      </w:pPr>
      <w:r>
        <w:rPr>
          <w:rFonts w:cs="Arial" w:ascii="Arial" w:hAnsi="Arial"/>
          <w:b/>
          <w:szCs w:val="20"/>
        </w:rPr>
        <w:t>Parmi les mesures suivantes de préservation de la biodiversité, quelles sont celles qui sont définies dans les documents d’urbanisme qui s’appliquent au territoire (PLU, SCOT..) :</w:t>
      </w:r>
    </w:p>
    <w:p>
      <w:pPr>
        <w:pStyle w:val="Titre4"/>
        <w:numPr>
          <w:ilvl w:val="0"/>
          <w:numId w:val="0"/>
        </w:numPr>
        <w:tabs>
          <w:tab w:val="left" w:pos="851" w:leader="none"/>
        </w:tabs>
        <w:spacing w:before="0" w:after="0"/>
        <w:ind w:left="993" w:hanging="709"/>
        <w:jc w:val="both"/>
        <w:rPr>
          <w:rFonts w:ascii="Arial" w:hAnsi="Arial" w:cs="Arial"/>
          <w:szCs w:val="20"/>
        </w:rPr>
      </w:pPr>
      <w:r>
        <w:rPr>
          <w:rFonts w:cs="Calibri" w:ascii="Wingdings" w:hAnsi="Wingdings" w:cstheme="minorHAnsi"/>
          <w:color w:val="008000"/>
          <w:szCs w:val="20"/>
        </w:rPr>
        <w:t></w:t>
      </w:r>
      <w:r>
        <w:rPr>
          <w:rFonts w:cs="Calibri" w:ascii="Calibri" w:hAnsi="Calibri" w:asciiTheme="minorHAnsi" w:cstheme="minorHAnsi" w:hAnsiTheme="minorHAnsi"/>
          <w:color w:val="008000"/>
          <w:szCs w:val="20"/>
        </w:rPr>
        <w:t xml:space="preserve"> </w:t>
      </w:r>
      <w:r>
        <w:rPr>
          <w:rFonts w:cs="Calibri" w:ascii="Calibri" w:hAnsi="Calibri" w:asciiTheme="minorHAnsi" w:cstheme="minorHAnsi" w:hAnsiTheme="minorHAnsi"/>
          <w:szCs w:val="20"/>
        </w:rPr>
        <w:tab/>
      </w:r>
      <w:r>
        <w:rPr>
          <w:rFonts w:cs="Calibri" w:ascii="Wingdings" w:hAnsi="Wingdings" w:cstheme="minorHAnsi"/>
          <w:color w:val="FFC000"/>
          <w:szCs w:val="20"/>
        </w:rPr>
        <w:t></w:t>
      </w:r>
      <w:r>
        <w:rPr>
          <w:rFonts w:cs="Arial" w:ascii="Arial" w:hAnsi="Arial"/>
          <w:szCs w:val="20"/>
        </w:rPr>
        <w:tab/>
        <w:t xml:space="preserve">Protection de la ressource en eau, </w:t>
      </w:r>
    </w:p>
    <w:p>
      <w:pPr>
        <w:pStyle w:val="Titre4"/>
        <w:numPr>
          <w:ilvl w:val="0"/>
          <w:numId w:val="0"/>
        </w:numPr>
        <w:tabs>
          <w:tab w:val="left" w:pos="851" w:leader="none"/>
        </w:tabs>
        <w:spacing w:before="0" w:after="0"/>
        <w:ind w:left="993" w:hanging="709"/>
        <w:jc w:val="both"/>
        <w:rPr>
          <w:rFonts w:ascii="Arial" w:hAnsi="Arial" w:cs="Arial"/>
          <w:szCs w:val="20"/>
        </w:rPr>
      </w:pPr>
      <w:r>
        <w:rPr>
          <w:rFonts w:cs="Calibri" w:ascii="Wingdings" w:hAnsi="Wingdings" w:cstheme="minorHAnsi"/>
          <w:color w:val="008000"/>
          <w:szCs w:val="20"/>
        </w:rPr>
        <w:t></w:t>
      </w:r>
      <w:r>
        <w:rPr>
          <w:rFonts w:cs="Calibri" w:ascii="Calibri" w:hAnsi="Calibri" w:asciiTheme="minorHAnsi" w:cstheme="minorHAnsi" w:hAnsiTheme="minorHAnsi"/>
          <w:color w:val="008000"/>
          <w:szCs w:val="20"/>
        </w:rPr>
        <w:t xml:space="preserve"> </w:t>
      </w:r>
      <w:r>
        <w:rPr>
          <w:rFonts w:cs="Calibri" w:ascii="Calibri" w:hAnsi="Calibri" w:asciiTheme="minorHAnsi" w:cstheme="minorHAnsi" w:hAnsiTheme="minorHAnsi"/>
          <w:szCs w:val="20"/>
        </w:rPr>
        <w:tab/>
      </w:r>
      <w:r>
        <w:rPr>
          <w:rFonts w:cs="Calibri" w:ascii="Wingdings" w:hAnsi="Wingdings" w:cstheme="minorHAnsi"/>
          <w:color w:val="FFC000"/>
          <w:szCs w:val="20"/>
        </w:rPr>
        <w:t></w:t>
      </w:r>
      <w:r>
        <w:rPr>
          <w:rFonts w:cs="Arial" w:ascii="Arial" w:hAnsi="Arial"/>
          <w:szCs w:val="20"/>
        </w:rPr>
        <w:tab/>
        <w:t xml:space="preserve">Mesures en faveur de la préservation des réservoirs de biodiversité  </w:t>
      </w:r>
    </w:p>
    <w:p>
      <w:pPr>
        <w:pStyle w:val="Titre4"/>
        <w:numPr>
          <w:ilvl w:val="0"/>
          <w:numId w:val="0"/>
        </w:numPr>
        <w:tabs>
          <w:tab w:val="left" w:pos="851" w:leader="none"/>
        </w:tabs>
        <w:spacing w:before="0" w:after="0"/>
        <w:ind w:left="993" w:hanging="709"/>
        <w:jc w:val="both"/>
        <w:rPr>
          <w:rFonts w:ascii="Arial" w:hAnsi="Arial" w:cs="Arial"/>
          <w:szCs w:val="20"/>
        </w:rPr>
      </w:pPr>
      <w:r>
        <w:rPr>
          <w:rFonts w:cs="Calibri" w:ascii="Wingdings" w:hAnsi="Wingdings" w:cstheme="minorHAnsi"/>
          <w:color w:val="008000"/>
          <w:szCs w:val="20"/>
        </w:rPr>
        <w:t></w:t>
      </w:r>
      <w:r>
        <w:rPr>
          <w:rFonts w:cs="Calibri" w:ascii="Calibri" w:hAnsi="Calibri" w:asciiTheme="minorHAnsi" w:cstheme="minorHAnsi" w:hAnsiTheme="minorHAnsi"/>
          <w:color w:val="008000"/>
          <w:szCs w:val="20"/>
        </w:rPr>
        <w:t xml:space="preserve"> </w:t>
      </w:r>
      <w:r>
        <w:rPr>
          <w:rFonts w:cs="Calibri" w:ascii="Calibri" w:hAnsi="Calibri" w:asciiTheme="minorHAnsi" w:cstheme="minorHAnsi" w:hAnsiTheme="minorHAnsi"/>
          <w:szCs w:val="20"/>
        </w:rPr>
        <w:tab/>
      </w:r>
      <w:r>
        <w:rPr>
          <w:rFonts w:cs="Calibri" w:ascii="Wingdings" w:hAnsi="Wingdings" w:cstheme="minorHAnsi"/>
          <w:color w:val="FFC000"/>
          <w:szCs w:val="20"/>
        </w:rPr>
        <w:t></w:t>
      </w:r>
      <w:r>
        <w:rPr>
          <w:rFonts w:cs="Arial" w:ascii="Arial" w:hAnsi="Arial"/>
          <w:szCs w:val="20"/>
        </w:rPr>
        <w:tab/>
        <w:t>Identification des zones humides conformément au SDAGE</w:t>
      </w:r>
    </w:p>
    <w:p>
      <w:pPr>
        <w:pStyle w:val="COCHE1"/>
        <w:numPr>
          <w:ilvl w:val="0"/>
          <w:numId w:val="0"/>
        </w:numPr>
        <w:tabs>
          <w:tab w:val="left" w:pos="851" w:leader="none"/>
        </w:tabs>
        <w:ind w:left="993" w:hanging="709"/>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Orientations d’aménagement et de programmation spécifique à la biodiversité, la nature en ville, la trame verte et bleue</w:t>
      </w:r>
      <w:r>
        <w:rPr>
          <w:rFonts w:cs="Arial" w:ascii="Arial" w:hAnsi="Arial"/>
          <w:strike/>
          <w:sz w:val="20"/>
          <w:szCs w:val="20"/>
        </w:rPr>
        <w:t xml:space="preserve"> </w:t>
      </w:r>
    </w:p>
    <w:p>
      <w:pPr>
        <w:pStyle w:val="COCHE1"/>
        <w:numPr>
          <w:ilvl w:val="0"/>
          <w:numId w:val="0"/>
        </w:numPr>
        <w:tabs>
          <w:tab w:val="left" w:pos="851" w:leader="none"/>
        </w:tabs>
        <w:ind w:left="993" w:right="-427" w:hanging="709"/>
        <w:jc w:val="both"/>
        <w:rPr>
          <w:rFonts w:ascii="Arial" w:hAnsi="Arial" w:cs="Arial"/>
          <w:spacing w:val="-4"/>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r>
      <w:r>
        <w:rPr>
          <w:rFonts w:cs="Arial" w:ascii="Arial" w:hAnsi="Arial"/>
          <w:spacing w:val="-4"/>
          <w:sz w:val="20"/>
          <w:szCs w:val="20"/>
        </w:rPr>
        <w:t xml:space="preserve">Définition d’objectifs de maintien ou de création d’espaces verts dans les zones ouvertes  à l’urbanisation </w:t>
      </w:r>
    </w:p>
    <w:p>
      <w:pPr>
        <w:pStyle w:val="COCHE1"/>
        <w:numPr>
          <w:ilvl w:val="0"/>
          <w:numId w:val="0"/>
        </w:numPr>
        <w:tabs>
          <w:tab w:val="left" w:pos="851" w:leader="none"/>
        </w:tabs>
        <w:ind w:left="993" w:hanging="709"/>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Limitation de l’étalement urbain et densification du bâti existant </w:t>
      </w:r>
    </w:p>
    <w:p>
      <w:pPr>
        <w:pStyle w:val="COCHE1"/>
        <w:numPr>
          <w:ilvl w:val="0"/>
          <w:numId w:val="0"/>
        </w:numPr>
        <w:tabs>
          <w:tab w:val="left" w:pos="851" w:leader="none"/>
        </w:tabs>
        <w:ind w:left="993" w:hanging="709"/>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Mesures en faveur de la préservation du patrimoine arboré (espaces boisés classés, prescriptions paysagères, etc.)  </w:t>
      </w:r>
    </w:p>
    <w:p>
      <w:pPr>
        <w:pStyle w:val="COCHE1"/>
        <w:numPr>
          <w:ilvl w:val="0"/>
          <w:numId w:val="0"/>
        </w:numPr>
        <w:tabs>
          <w:tab w:val="left" w:pos="851" w:leader="none"/>
        </w:tabs>
        <w:ind w:left="993" w:hanging="709"/>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Emplacements réservés pour la création d’espaces verts ou continuités écologiques  </w:t>
      </w:r>
    </w:p>
    <w:p>
      <w:pPr>
        <w:pStyle w:val="COCHE1"/>
        <w:numPr>
          <w:ilvl w:val="0"/>
          <w:numId w:val="0"/>
        </w:numPr>
        <w:tabs>
          <w:tab w:val="left" w:pos="851" w:leader="none"/>
        </w:tabs>
        <w:ind w:left="993" w:hanging="709"/>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Préconisation de plantation d’essences végétales adaptées aux conditions locales (pédologiques, météorologiques, accueil de la faune…) ? </w:t>
      </w:r>
    </w:p>
    <w:p>
      <w:pPr>
        <w:pStyle w:val="COCHE1"/>
        <w:numPr>
          <w:ilvl w:val="0"/>
          <w:numId w:val="0"/>
        </w:numPr>
        <w:tabs>
          <w:tab w:val="left" w:pos="567" w:leader="none"/>
          <w:tab w:val="left" w:pos="8504" w:leader="none"/>
        </w:tabs>
        <w:ind w:left="993" w:hanging="0"/>
        <w:jc w:val="both"/>
        <w:rPr>
          <w:rFonts w:ascii="Arial" w:hAnsi="Arial" w:cs="Arial"/>
          <w:sz w:val="20"/>
          <w:szCs w:val="20"/>
        </w:rPr>
      </w:pPr>
      <w:r>
        <w:rPr>
          <w:rFonts w:cs="Arial" w:ascii="Arial" w:hAnsi="Arial"/>
          <w:sz w:val="20"/>
          <w:szCs w:val="20"/>
        </w:rPr>
      </w:r>
    </w:p>
    <w:p>
      <w:pPr>
        <w:pStyle w:val="COCHE1"/>
        <w:numPr>
          <w:ilvl w:val="0"/>
          <w:numId w:val="0"/>
        </w:numPr>
        <w:tabs>
          <w:tab w:val="left" w:pos="567" w:leader="none"/>
          <w:tab w:val="left" w:pos="8504" w:leader="none"/>
        </w:tabs>
        <w:ind w:left="993" w:hanging="426"/>
        <w:jc w:val="both"/>
        <w:rPr>
          <w:rFonts w:ascii="Arial" w:hAnsi="Arial" w:cs="Arial"/>
          <w:sz w:val="20"/>
          <w:szCs w:val="20"/>
        </w:rPr>
      </w:pPr>
      <w:r>
        <w:rPr>
          <w:rFonts w:cs="Arial" w:ascii="Arial" w:hAnsi="Arial"/>
          <w:sz w:val="20"/>
          <w:szCs w:val="20"/>
        </w:rPr>
        <w:t xml:space="preserve">Précisez : </w:t>
      </w:r>
    </w:p>
    <w:p>
      <w:pPr>
        <w:pStyle w:val="CHAMP2"/>
        <w:shd w:fill="F2F2F2" w:val="clear"/>
        <w:tabs>
          <w:tab w:val="left" w:pos="567" w:leader="none"/>
        </w:tabs>
        <w:ind w:left="993" w:hanging="709"/>
        <w:jc w:val="both"/>
        <w:rPr>
          <w:rFonts w:ascii="Arial" w:hAnsi="Arial" w:cs="Arial"/>
          <w:sz w:val="20"/>
          <w:szCs w:val="20"/>
        </w:rPr>
      </w:pPr>
      <w:r>
        <w:rPr>
          <w:rFonts w:cs="Arial" w:ascii="Arial" w:hAnsi="Arial"/>
          <w:sz w:val="20"/>
          <w:szCs w:val="20"/>
        </w:rPr>
      </w:r>
    </w:p>
    <w:p>
      <w:pPr>
        <w:pStyle w:val="CHAMP2"/>
        <w:shd w:fill="F2F2F2" w:val="clear"/>
        <w:tabs>
          <w:tab w:val="left" w:pos="567" w:leader="none"/>
        </w:tabs>
        <w:ind w:left="284" w:hanging="0"/>
        <w:jc w:val="both"/>
        <w:rPr>
          <w:rFonts w:ascii="Arial" w:hAnsi="Arial" w:cs="Arial"/>
          <w:sz w:val="20"/>
          <w:szCs w:val="20"/>
        </w:rPr>
      </w:pPr>
      <w:r>
        <w:rPr>
          <w:rFonts w:cs="Arial" w:ascii="Arial" w:hAnsi="Arial"/>
          <w:sz w:val="20"/>
          <w:szCs w:val="20"/>
        </w:rPr>
      </w:r>
    </w:p>
    <w:p>
      <w:pPr>
        <w:pStyle w:val="CHAMP2"/>
        <w:shd w:fill="F2F2F2" w:val="clear"/>
        <w:tabs>
          <w:tab w:val="left" w:pos="567" w:leader="none"/>
        </w:tabs>
        <w:ind w:left="284" w:hanging="0"/>
        <w:jc w:val="both"/>
        <w:rPr>
          <w:rFonts w:ascii="Arial" w:hAnsi="Arial" w:cs="Arial"/>
          <w:sz w:val="20"/>
          <w:szCs w:val="20"/>
        </w:rPr>
      </w:pPr>
      <w:r>
        <w:rPr>
          <w:rFonts w:cs="Arial" w:ascii="Arial" w:hAnsi="Arial"/>
          <w:sz w:val="20"/>
          <w:szCs w:val="20"/>
        </w:rPr>
      </w:r>
    </w:p>
    <w:p>
      <w:pPr>
        <w:pStyle w:val="CHAMP2"/>
        <w:shd w:fill="F2F2F2" w:val="clear"/>
        <w:tabs>
          <w:tab w:val="left" w:pos="567" w:leader="none"/>
        </w:tabs>
        <w:ind w:left="284" w:hanging="0"/>
        <w:jc w:val="both"/>
        <w:rPr>
          <w:rFonts w:ascii="Arial" w:hAnsi="Arial" w:cs="Arial"/>
          <w:sz w:val="20"/>
          <w:szCs w:val="20"/>
        </w:rPr>
      </w:pPr>
      <w:r>
        <w:rPr>
          <w:rFonts w:cs="Arial" w:ascii="Arial" w:hAnsi="Arial"/>
          <w:sz w:val="20"/>
          <w:szCs w:val="20"/>
        </w:rPr>
      </w:r>
    </w:p>
    <w:p>
      <w:pPr>
        <w:pStyle w:val="CHAMP2"/>
        <w:shd w:fill="F2F2F2" w:val="clear"/>
        <w:tabs>
          <w:tab w:val="left" w:pos="567" w:leader="none"/>
        </w:tabs>
        <w:ind w:left="284" w:hanging="0"/>
        <w:jc w:val="both"/>
        <w:rPr>
          <w:rFonts w:ascii="Arial" w:hAnsi="Arial" w:cs="Arial"/>
          <w:sz w:val="20"/>
          <w:szCs w:val="20"/>
        </w:rPr>
      </w:pPr>
      <w:r>
        <w:rPr>
          <w:rFonts w:cs="Arial" w:ascii="Arial" w:hAnsi="Arial"/>
          <w:sz w:val="20"/>
          <w:szCs w:val="20"/>
        </w:rPr>
      </w:r>
    </w:p>
    <w:p>
      <w:pPr>
        <w:pStyle w:val="COCHE1"/>
        <w:numPr>
          <w:ilvl w:val="0"/>
          <w:numId w:val="0"/>
        </w:numPr>
        <w:tabs>
          <w:tab w:val="left" w:pos="567" w:leader="none"/>
          <w:tab w:val="left" w:pos="8504" w:leader="none"/>
        </w:tabs>
        <w:ind w:left="993" w:hanging="709"/>
        <w:jc w:val="both"/>
        <w:rPr>
          <w:rFonts w:ascii="Wingdings" w:hAnsi="Wingdings" w:cs="Calibri" w:cstheme="minorHAnsi"/>
          <w:color w:val="008000"/>
          <w:sz w:val="20"/>
          <w:szCs w:val="20"/>
        </w:rPr>
      </w:pPr>
      <w:r>
        <w:rPr>
          <w:rFonts w:cs="Calibri" w:cstheme="minorHAnsi" w:ascii="Wingdings" w:hAnsi="Wingdings"/>
          <w:color w:val="008000"/>
          <w:sz w:val="20"/>
          <w:szCs w:val="20"/>
        </w:rPr>
      </w:r>
    </w:p>
    <w:p>
      <w:pPr>
        <w:pStyle w:val="COCHE1"/>
        <w:numPr>
          <w:ilvl w:val="0"/>
          <w:numId w:val="0"/>
        </w:numPr>
        <w:tabs>
          <w:tab w:val="left" w:pos="851" w:leader="none"/>
          <w:tab w:val="left" w:pos="1418" w:leader="none"/>
        </w:tabs>
        <w:ind w:left="993" w:hanging="709"/>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Autres actions (précisez) : </w:t>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284" w:hanging="0"/>
        <w:jc w:val="both"/>
        <w:rPr>
          <w:rFonts w:ascii="Arial" w:hAnsi="Arial" w:cs="Arial"/>
          <w:sz w:val="20"/>
          <w:szCs w:val="20"/>
        </w:rPr>
      </w:pPr>
      <w:r>
        <w:rPr>
          <w:rFonts w:cs="Arial" w:ascii="Arial" w:hAnsi="Arial"/>
          <w:sz w:val="20"/>
          <w:szCs w:val="20"/>
        </w:rPr>
      </w:r>
    </w:p>
    <w:p>
      <w:pPr>
        <w:pStyle w:val="Titre4"/>
        <w:numPr>
          <w:ilvl w:val="0"/>
          <w:numId w:val="0"/>
        </w:numPr>
        <w:spacing w:before="0" w:after="0"/>
        <w:jc w:val="both"/>
        <w:rPr>
          <w:rFonts w:ascii="Arial" w:hAnsi="Arial" w:cs="Arial"/>
          <w:szCs w:val="20"/>
        </w:rPr>
      </w:pPr>
      <w:r>
        <w:rPr>
          <w:rFonts w:cs="Arial" w:ascii="Arial" w:hAnsi="Arial"/>
          <w:szCs w:val="20"/>
        </w:rPr>
      </w:r>
    </w:p>
    <w:p>
      <w:pPr>
        <w:pStyle w:val="Normal"/>
        <w:rPr/>
      </w:pPr>
      <w:r>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38" wp14:anchorId="78568856">
                <wp:simplePos x="0" y="0"/>
                <wp:positionH relativeFrom="column">
                  <wp:posOffset>-1028700</wp:posOffset>
                </wp:positionH>
                <wp:positionV relativeFrom="paragraph">
                  <wp:posOffset>635</wp:posOffset>
                </wp:positionV>
                <wp:extent cx="800735" cy="915035"/>
                <wp:effectExtent l="0" t="0" r="0" b="0"/>
                <wp:wrapThrough wrapText="bothSides">
                  <wp:wrapPolygon edited="0">
                    <wp:start x="0" y="0"/>
                    <wp:lineTo x="0" y="21600"/>
                    <wp:lineTo x="21600" y="21600"/>
                    <wp:lineTo x="21600" y="0"/>
                  </wp:wrapPolygon>
                </wp:wrapThrough>
                <wp:docPr id="24"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26"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2" descr=""/>
                                          <pic:cNvPicPr>
                                            <a:picLocks noChangeAspect="1" noChangeArrowheads="1"/>
                                          </pic:cNvPicPr>
                                        </pic:nvPicPr>
                                        <pic:blipFill>
                                          <a:blip r:embed="rId24"/>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81pt;margin-top:0pt;width:62.95pt;height:71.95pt" wp14:anchorId="78568856">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27"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62" descr=""/>
                                    <pic:cNvPicPr>
                                      <a:picLocks noChangeAspect="1" noChangeArrowheads="1"/>
                                    </pic:cNvPicPr>
                                  </pic:nvPicPr>
                                  <pic:blipFill>
                                    <a:blip r:embed="rId24"/>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Quels sont les outils mobilisés par la collectivité pour maîtriser l’urbanisation ?</w:t>
      </w:r>
    </w:p>
    <w:p>
      <w:pPr>
        <w:pStyle w:val="COCHE1"/>
        <w:numPr>
          <w:ilvl w:val="0"/>
          <w:numId w:val="0"/>
        </w:numPr>
        <w:tabs>
          <w:tab w:val="left" w:pos="1134" w:leader="none"/>
        </w:tabs>
        <w:ind w:left="502"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Aucun</w:t>
      </w:r>
    </w:p>
    <w:p>
      <w:pPr>
        <w:pStyle w:val="COCHE1"/>
        <w:numPr>
          <w:ilvl w:val="0"/>
          <w:numId w:val="0"/>
        </w:numPr>
        <w:tabs>
          <w:tab w:val="left" w:pos="851" w:leader="none"/>
        </w:tabs>
        <w:ind w:left="284"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Protection des zones sensibles à la ressource en eau (aire d’alimentation de captage, périmètre de protection de captage, aire de baignade)</w:t>
      </w:r>
    </w:p>
    <w:p>
      <w:pPr>
        <w:pStyle w:val="COCHE1"/>
        <w:numPr>
          <w:ilvl w:val="0"/>
          <w:numId w:val="0"/>
        </w:numPr>
        <w:tabs>
          <w:tab w:val="left" w:pos="851" w:leader="none"/>
        </w:tabs>
        <w:ind w:left="284"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Parc national, zone du conservatoire du littoral</w:t>
      </w:r>
    </w:p>
    <w:p>
      <w:pPr>
        <w:pStyle w:val="COCHE1"/>
        <w:numPr>
          <w:ilvl w:val="0"/>
          <w:numId w:val="0"/>
        </w:numPr>
        <w:tabs>
          <w:tab w:val="left" w:pos="851" w:leader="none"/>
        </w:tabs>
        <w:ind w:left="284"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Schémas directeurs eau assainissement, pluvial, gestion des milieux aquatiques, prise en compte du grand cycle de l’eau.</w:t>
      </w:r>
    </w:p>
    <w:p>
      <w:pPr>
        <w:pStyle w:val="COCHE1"/>
        <w:numPr>
          <w:ilvl w:val="0"/>
          <w:numId w:val="0"/>
        </w:numPr>
        <w:tabs>
          <w:tab w:val="left" w:pos="851" w:leader="none"/>
          <w:tab w:val="left" w:pos="1418" w:leader="none"/>
        </w:tabs>
        <w:ind w:left="851"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Droit de préemption urbain (DPU)</w:t>
      </w:r>
    </w:p>
    <w:p>
      <w:pPr>
        <w:pStyle w:val="COCHE1"/>
        <w:numPr>
          <w:ilvl w:val="0"/>
          <w:numId w:val="0"/>
        </w:numPr>
        <w:tabs>
          <w:tab w:val="left" w:pos="851" w:leader="none"/>
          <w:tab w:val="left" w:pos="1418" w:leader="none"/>
        </w:tabs>
        <w:ind w:left="851" w:hanging="567"/>
        <w:jc w:val="both"/>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Zone d’aménagement différé (ZAD) </w:t>
      </w:r>
      <w:r>
        <w:fldChar w:fldCharType="begin">
          <w:ffData>
            <w:name w:val="topmostSubform[0].Pa"/>
            <w:enabled/>
            <w:calcOnExit w:val="0"/>
          </w:ffData>
        </w:fldChar>
      </w:r>
      <w:r>
        <w:rPr>
          <w:sz w:val="20"/>
          <w:szCs w:val="20"/>
          <w:rFonts w:cs="Arial" w:ascii="Arial" w:hAnsi="Arial"/>
        </w:rPr>
        <w:instrText> FORMTEXT </w:instrText>
      </w:r>
      <w:r>
        <w:rPr>
          <w:sz w:val="20"/>
          <w:szCs w:val="20"/>
          <w:rFonts w:cs="Arial" w:ascii="Arial" w:hAnsi="Arial"/>
        </w:rPr>
        <w:fldChar w:fldCharType="separate"/>
      </w:r>
      <w:bookmarkStart w:id="5" w:name="topmostSubform%5B0%5D.Pa"/>
      <w:bookmarkStart w:id="6" w:name="topmostSubform%5B0%5D.Pa"/>
      <w:bookmarkEnd w:id="6"/>
      <w:r>
        <w:rPr>
          <w:rFonts w:cs="Arial" w:ascii="Arial" w:hAnsi="Arial"/>
          <w:sz w:val="20"/>
          <w:szCs w:val="20"/>
        </w:rPr>
        <w:t>     </w:t>
      </w:r>
      <w:bookmarkStart w:id="7" w:name="topmostSubform%5B0%5D.Pa"/>
      <w:bookmarkEnd w:id="7"/>
      <w:r>
        <w:rPr>
          <w:rFonts w:cs="Arial" w:ascii="Arial" w:hAnsi="Arial"/>
          <w:sz w:val="20"/>
          <w:szCs w:val="20"/>
        </w:rPr>
      </w:r>
      <w:r>
        <w:rPr>
          <w:sz w:val="20"/>
          <w:szCs w:val="20"/>
          <w:rFonts w:cs="Arial" w:ascii="Arial" w:hAnsi="Arial"/>
        </w:rPr>
        <w:fldChar w:fldCharType="end"/>
      </w:r>
    </w:p>
    <w:p>
      <w:pPr>
        <w:pStyle w:val="COCHE1"/>
        <w:numPr>
          <w:ilvl w:val="0"/>
          <w:numId w:val="0"/>
        </w:numPr>
        <w:tabs>
          <w:tab w:val="left" w:pos="851" w:leader="none"/>
          <w:tab w:val="left" w:pos="1418" w:leader="none"/>
        </w:tabs>
        <w:ind w:left="851"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Espace naturel sensible (ENS) </w:t>
      </w:r>
    </w:p>
    <w:p>
      <w:pPr>
        <w:pStyle w:val="COCHE1"/>
        <w:numPr>
          <w:ilvl w:val="0"/>
          <w:numId w:val="0"/>
        </w:numPr>
        <w:tabs>
          <w:tab w:val="left" w:pos="851" w:leader="none"/>
          <w:tab w:val="left" w:pos="1418" w:leader="none"/>
        </w:tabs>
        <w:ind w:left="851"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Zone Agricole Protégée (ZAP)</w:t>
      </w:r>
    </w:p>
    <w:p>
      <w:pPr>
        <w:pStyle w:val="COCHE1"/>
        <w:numPr>
          <w:ilvl w:val="0"/>
          <w:numId w:val="0"/>
        </w:numPr>
        <w:tabs>
          <w:tab w:val="left" w:pos="851" w:leader="none"/>
        </w:tabs>
        <w:ind w:left="851"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Autres outils mis en place (précisez) : </w:t>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0" w:hanging="0"/>
        <w:jc w:val="both"/>
        <w:rPr>
          <w:rFonts w:ascii="Arial" w:hAnsi="Arial" w:cs="Arial"/>
          <w:sz w:val="20"/>
          <w:szCs w:val="20"/>
        </w:rPr>
      </w:pPr>
      <w:r>
        <w:rPr>
          <w:rFonts w:cs="Arial" w:ascii="Arial" w:hAnsi="Arial"/>
          <w:sz w:val="20"/>
          <w:szCs w:val="20"/>
        </w:rPr>
      </w:r>
    </w:p>
    <w:p>
      <w:pPr>
        <w:pStyle w:val="Titre4"/>
        <w:numPr>
          <w:ilvl w:val="0"/>
          <w:numId w:val="0"/>
        </w:numPr>
        <w:spacing w:before="0" w:after="0"/>
        <w:jc w:val="both"/>
        <w:rPr>
          <w:rFonts w:ascii="Arial" w:hAnsi="Arial" w:cs="Arial"/>
          <w:b/>
          <w:b/>
          <w:szCs w:val="20"/>
        </w:rPr>
      </w:pPr>
      <w:r>
        <w:rPr>
          <w:rFonts w:cs="Arial" w:ascii="Arial" w:hAnsi="Arial"/>
          <w:b/>
          <w:szCs w:val="20"/>
        </w:rPr>
      </w:r>
    </w:p>
    <w:p>
      <w:pPr>
        <w:pStyle w:val="Titre4"/>
        <w:numPr>
          <w:ilvl w:val="0"/>
          <w:numId w:val="2"/>
        </w:numPr>
        <w:spacing w:before="0" w:after="0"/>
        <w:jc w:val="both"/>
        <w:rPr>
          <w:rFonts w:ascii="Arial" w:hAnsi="Arial" w:cs="Arial"/>
          <w:b/>
          <w:b/>
          <w:szCs w:val="20"/>
        </w:rPr>
      </w:pPr>
      <w:r>
        <w:rPr>
          <w:rFonts w:cs="Arial" w:ascii="Arial" w:hAnsi="Arial"/>
          <w:b/>
          <w:szCs w:val="20"/>
        </w:rPr>
        <w:t>La collectivité a-t-elle intégré la préservation de la biodiversité dans les démarches suivantes ?</w:t>
      </w:r>
    </w:p>
    <w:p>
      <w:pPr>
        <w:pStyle w:val="COCHE1"/>
        <w:numPr>
          <w:ilvl w:val="0"/>
          <w:numId w:val="0"/>
        </w:numPr>
        <w:tabs>
          <w:tab w:val="left" w:pos="1134" w:leader="none"/>
        </w:tabs>
        <w:ind w:left="502"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Titre4"/>
        <w:numPr>
          <w:ilvl w:val="0"/>
          <w:numId w:val="0"/>
        </w:numPr>
        <w:tabs>
          <w:tab w:val="left" w:pos="709" w:leader="none"/>
          <w:tab w:val="left" w:pos="1134" w:leader="none"/>
        </w:tabs>
        <w:spacing w:before="0" w:after="0"/>
        <w:ind w:left="709" w:hanging="567"/>
        <w:jc w:val="both"/>
        <w:rPr>
          <w:rFonts w:ascii="Arial" w:hAnsi="Arial" w:cs="Arial"/>
          <w:szCs w:val="20"/>
        </w:rPr>
      </w:pPr>
      <w:r>
        <w:rPr>
          <w:rFonts w:cs="Calibri" w:ascii="Wingdings" w:hAnsi="Wingdings" w:cstheme="minorHAnsi"/>
          <w:color w:val="008000"/>
          <w:szCs w:val="20"/>
        </w:rPr>
        <w:t></w:t>
      </w:r>
      <w:r>
        <w:rPr>
          <w:rFonts w:cs="Calibri" w:ascii="Calibri" w:hAnsi="Calibri" w:asciiTheme="minorHAnsi" w:cstheme="minorHAnsi" w:hAnsiTheme="minorHAnsi"/>
          <w:color w:val="008000"/>
          <w:szCs w:val="20"/>
        </w:rPr>
        <w:t xml:space="preserve"> </w:t>
      </w:r>
      <w:r>
        <w:rPr>
          <w:rFonts w:cs="Calibri" w:ascii="Calibri" w:hAnsi="Calibri" w:asciiTheme="minorHAnsi" w:cstheme="minorHAnsi" w:hAnsiTheme="minorHAnsi"/>
          <w:szCs w:val="20"/>
        </w:rPr>
        <w:tab/>
      </w:r>
      <w:r>
        <w:rPr>
          <w:rFonts w:cs="Calibri" w:ascii="Wingdings" w:hAnsi="Wingdings" w:cstheme="minorHAnsi"/>
          <w:color w:val="FFC000"/>
          <w:szCs w:val="20"/>
        </w:rPr>
        <w:t></w:t>
      </w:r>
      <w:r>
        <w:rPr>
          <w:rFonts w:cs="Arial" w:ascii="Arial" w:hAnsi="Arial"/>
          <w:szCs w:val="20"/>
        </w:rPr>
        <w:tab/>
        <w:t xml:space="preserve"> Plan, stratégie ou schéma Biodiversité</w:t>
      </w:r>
    </w:p>
    <w:p>
      <w:pPr>
        <w:pStyle w:val="COCHE1"/>
        <w:numPr>
          <w:ilvl w:val="0"/>
          <w:numId w:val="0"/>
        </w:numPr>
        <w:tabs>
          <w:tab w:val="left" w:pos="709"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Agenda 21</w:t>
      </w:r>
    </w:p>
    <w:p>
      <w:pPr>
        <w:pStyle w:val="COCHE1"/>
        <w:numPr>
          <w:ilvl w:val="0"/>
          <w:numId w:val="0"/>
        </w:numPr>
        <w:tabs>
          <w:tab w:val="left" w:pos="709"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Plan Climat / PCAET / TEPCV</w:t>
      </w:r>
    </w:p>
    <w:p>
      <w:pPr>
        <w:pStyle w:val="COCHE1"/>
        <w:numPr>
          <w:ilvl w:val="0"/>
          <w:numId w:val="0"/>
        </w:numPr>
        <w:tabs>
          <w:tab w:val="left" w:pos="709" w:leader="none"/>
          <w:tab w:val="left" w:pos="1134" w:leader="none"/>
        </w:tabs>
        <w:ind w:left="709" w:hanging="567"/>
        <w:jc w:val="both"/>
        <w:rPr>
          <w:rFonts w:ascii="Wingdings" w:hAnsi="Wingdings" w:cs="Calibri" w:cstheme="minorHAnsi"/>
          <w:color w:val="008000"/>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Plan de déplacement urbain (circulation douce, randonnées, etc.)</w:t>
      </w:r>
    </w:p>
    <w:p>
      <w:pPr>
        <w:pStyle w:val="COCHE1"/>
        <w:numPr>
          <w:ilvl w:val="0"/>
          <w:numId w:val="0"/>
        </w:numPr>
        <w:tabs>
          <w:tab w:val="left" w:pos="709"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Contrat de ville, contrat urbain de cohésion sociale, quartiers prioritaires, etc.</w:t>
      </w:r>
    </w:p>
    <w:p>
      <w:pPr>
        <w:pStyle w:val="COCHE1"/>
        <w:numPr>
          <w:ilvl w:val="0"/>
          <w:numId w:val="0"/>
        </w:numPr>
        <w:tabs>
          <w:tab w:val="left" w:pos="709"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site patrimonial remarquable.</w:t>
      </w:r>
    </w:p>
    <w:p>
      <w:pPr>
        <w:pStyle w:val="COCHE1"/>
        <w:numPr>
          <w:ilvl w:val="0"/>
          <w:numId w:val="0"/>
        </w:numPr>
        <w:tabs>
          <w:tab w:val="left" w:pos="709"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Autres : </w:t>
      </w:r>
    </w:p>
    <w:p>
      <w:pPr>
        <w:pStyle w:val="CHAMP2"/>
        <w:shd w:fill="F2F2F2" w:val="clear"/>
        <w:ind w:left="567" w:hanging="425"/>
        <w:jc w:val="both"/>
        <w:rPr>
          <w:rFonts w:ascii="Arial" w:hAnsi="Arial" w:cs="Arial"/>
          <w:sz w:val="20"/>
          <w:szCs w:val="20"/>
        </w:rPr>
      </w:pPr>
      <w:r>
        <w:rPr>
          <w:rFonts w:cs="Arial" w:ascii="Arial" w:hAnsi="Arial"/>
          <w:sz w:val="20"/>
          <w:szCs w:val="20"/>
        </w:rPr>
      </w:r>
    </w:p>
    <w:p>
      <w:pPr>
        <w:pStyle w:val="CHAMP2"/>
        <w:shd w:fill="F2F2F2" w:val="clear"/>
        <w:ind w:left="567" w:hanging="425"/>
        <w:jc w:val="both"/>
        <w:rPr>
          <w:rFonts w:ascii="Arial" w:hAnsi="Arial" w:cs="Arial"/>
          <w:sz w:val="20"/>
          <w:szCs w:val="20"/>
        </w:rPr>
      </w:pPr>
      <w:r>
        <w:rPr>
          <w:rFonts w:cs="Arial" w:ascii="Arial" w:hAnsi="Arial"/>
          <w:sz w:val="20"/>
          <w:szCs w:val="20"/>
        </w:rPr>
      </w:r>
    </w:p>
    <w:p>
      <w:pPr>
        <w:pStyle w:val="CHAMP2"/>
        <w:shd w:fill="F2F2F2" w:val="clear"/>
        <w:ind w:left="0" w:hanging="0"/>
        <w:jc w:val="both"/>
        <w:rPr>
          <w:rFonts w:ascii="Arial" w:hAnsi="Arial" w:cs="Arial"/>
          <w:sz w:val="20"/>
          <w:szCs w:val="20"/>
        </w:rPr>
      </w:pPr>
      <w:r>
        <w:rPr>
          <w:rFonts w:cs="Arial" w:ascii="Arial" w:hAnsi="Arial"/>
          <w:sz w:val="20"/>
          <w:szCs w:val="20"/>
        </w:rPr>
      </w:r>
    </w:p>
    <w:p>
      <w:pPr>
        <w:pStyle w:val="Titre4"/>
        <w:numPr>
          <w:ilvl w:val="0"/>
          <w:numId w:val="0"/>
        </w:numPr>
        <w:spacing w:before="0" w:after="0"/>
        <w:jc w:val="both"/>
        <w:rPr>
          <w:rFonts w:ascii="Arial" w:hAnsi="Arial" w:cs="Arial"/>
          <w:b/>
          <w:b/>
          <w:szCs w:val="20"/>
        </w:rPr>
      </w:pPr>
      <w:r>
        <w:rPr>
          <w:rFonts w:cs="Arial" w:ascii="Arial" w:hAnsi="Arial"/>
          <w:b/>
          <w:szCs w:val="20"/>
        </w:rPr>
      </w:r>
    </w:p>
    <w:p>
      <w:pPr>
        <w:pStyle w:val="Titre4"/>
        <w:numPr>
          <w:ilvl w:val="0"/>
          <w:numId w:val="2"/>
        </w:numPr>
        <w:spacing w:before="0" w:after="0"/>
        <w:jc w:val="both"/>
        <w:rPr>
          <w:rFonts w:ascii="Arial" w:hAnsi="Arial" w:cs="Arial"/>
          <w:b/>
          <w:b/>
          <w:szCs w:val="20"/>
        </w:rPr>
      </w:pPr>
      <w:r>
        <w:rPr>
          <w:rFonts w:cs="Arial"/>
          <w:b/>
          <w:szCs w:val="20"/>
        </w:rPr>
        <w:t xml:space="preserve">La collectivité est –elle concernée par : </w:t>
      </w:r>
    </w:p>
    <w:p>
      <w:pPr>
        <w:pStyle w:val="Normal"/>
        <w:spacing w:lineRule="auto" w:line="240" w:before="0" w:after="0"/>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Un Schéma d’Aménagement et de Gestion des Eaux (SDAGE)</w:t>
      </w:r>
    </w:p>
    <w:p>
      <w:pPr>
        <w:pStyle w:val="Normal"/>
        <w:spacing w:lineRule="auto" w:line="240" w:before="0" w:after="0"/>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Une stratégie locale de Gestion des risques d’Inondation (SLGRI)</w:t>
      </w:r>
    </w:p>
    <w:p>
      <w:pPr>
        <w:pStyle w:val="Normal"/>
        <w:spacing w:lineRule="auto" w:line="240" w:before="0" w:after="0"/>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Un Plan d’aménagement pour la prévention des Inondations (PAPI)</w:t>
      </w:r>
    </w:p>
    <w:p>
      <w:pPr>
        <w:pStyle w:val="Normal"/>
        <w:spacing w:lineRule="auto" w:line="240" w:before="0" w:after="0"/>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Gestion des Milieux Aquatiques et Prévention des Inondations (GEMAPI)</w:t>
      </w:r>
    </w:p>
    <w:p>
      <w:pPr>
        <w:pStyle w:val="Normal"/>
        <w:spacing w:lineRule="auto" w:line="240" w:before="0" w:after="0"/>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Autres</w:t>
      </w:r>
    </w:p>
    <w:p>
      <w:pPr>
        <w:pStyle w:val="CHAMP2"/>
        <w:shd w:fill="F2F2F2" w:val="clear"/>
        <w:ind w:left="567" w:hanging="425"/>
        <w:jc w:val="both"/>
        <w:rPr>
          <w:rFonts w:ascii="Arial" w:hAnsi="Arial" w:cs="Arial"/>
          <w:sz w:val="20"/>
          <w:szCs w:val="20"/>
        </w:rPr>
      </w:pPr>
      <w:r>
        <w:rPr>
          <w:rFonts w:cs="Arial" w:ascii="Arial" w:hAnsi="Arial"/>
          <w:sz w:val="20"/>
          <w:szCs w:val="20"/>
        </w:rPr>
      </w:r>
    </w:p>
    <w:p>
      <w:pPr>
        <w:pStyle w:val="CHAMP2"/>
        <w:shd w:fill="F2F2F2" w:val="clear"/>
        <w:ind w:left="567" w:hanging="425"/>
        <w:jc w:val="both"/>
        <w:rPr>
          <w:rFonts w:ascii="Arial" w:hAnsi="Arial" w:cs="Arial"/>
          <w:sz w:val="20"/>
          <w:szCs w:val="20"/>
        </w:rPr>
      </w:pPr>
      <w:r>
        <w:rPr>
          <w:rFonts w:cs="Arial" w:ascii="Arial" w:hAnsi="Arial"/>
          <w:sz w:val="20"/>
          <w:szCs w:val="20"/>
        </w:rPr>
      </w:r>
    </w:p>
    <w:p>
      <w:pPr>
        <w:pStyle w:val="CHAMP2"/>
        <w:shd w:fill="F2F2F2" w:val="clear"/>
        <w:ind w:left="567" w:hanging="425"/>
        <w:jc w:val="both"/>
        <w:rPr>
          <w:rFonts w:ascii="Arial" w:hAnsi="Arial" w:cs="Arial"/>
          <w:sz w:val="20"/>
          <w:szCs w:val="20"/>
        </w:rPr>
      </w:pPr>
      <w:r>
        <w:rPr>
          <w:rFonts w:cs="Arial" w:ascii="Arial" w:hAnsi="Arial"/>
          <w:sz w:val="20"/>
          <w:szCs w:val="20"/>
        </w:rPr>
      </w:r>
    </w:p>
    <w:p>
      <w:pPr>
        <w:pStyle w:val="Normal"/>
        <w:rPr/>
      </w:pPr>
      <w:r>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33" wp14:anchorId="1DC1B1EE">
                <wp:simplePos x="0" y="0"/>
                <wp:positionH relativeFrom="column">
                  <wp:posOffset>-914400</wp:posOffset>
                </wp:positionH>
                <wp:positionV relativeFrom="paragraph">
                  <wp:posOffset>635</wp:posOffset>
                </wp:positionV>
                <wp:extent cx="800735" cy="915035"/>
                <wp:effectExtent l="0" t="0" r="0" b="0"/>
                <wp:wrapThrough wrapText="bothSides">
                  <wp:wrapPolygon edited="0">
                    <wp:start x="0" y="0"/>
                    <wp:lineTo x="0" y="21600"/>
                    <wp:lineTo x="21600" y="21600"/>
                    <wp:lineTo x="21600" y="0"/>
                  </wp:wrapPolygon>
                </wp:wrapThrough>
                <wp:docPr id="28"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30"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5" descr=""/>
                                          <pic:cNvPicPr>
                                            <a:picLocks noChangeAspect="1" noChangeArrowheads="1"/>
                                          </pic:cNvPicPr>
                                        </pic:nvPicPr>
                                        <pic:blipFill>
                                          <a:blip r:embed="rId25"/>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0pt;width:62.95pt;height:71.95pt" wp14:anchorId="1DC1B1EE">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31"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65" descr=""/>
                                    <pic:cNvPicPr>
                                      <a:picLocks noChangeAspect="1" noChangeArrowheads="1"/>
                                    </pic:cNvPicPr>
                                  </pic:nvPicPr>
                                  <pic:blipFill>
                                    <a:blip r:embed="rId25"/>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 xml:space="preserve">La collectivité associe-t-elle d’autres acteurs à l’élaboration et/ou la mise en œuvre de sa stratégie de préservation de la biodiversité ? </w:t>
      </w:r>
    </w:p>
    <w:p>
      <w:pPr>
        <w:pStyle w:val="Titre4"/>
        <w:numPr>
          <w:ilvl w:val="0"/>
          <w:numId w:val="0"/>
        </w:numPr>
        <w:spacing w:before="0" w:after="0"/>
        <w:ind w:left="502" w:hanging="360"/>
        <w:jc w:val="both"/>
        <w:rPr>
          <w:rFonts w:ascii="Arial" w:hAnsi="Arial" w:cs="Arial"/>
          <w:szCs w:val="20"/>
        </w:rPr>
      </w:pPr>
      <w:r>
        <w:rPr>
          <w:rFonts w:cs="Calibri" w:ascii="Wingdings" w:hAnsi="Wingdings" w:cstheme="minorHAnsi"/>
          <w:color w:val="008000"/>
          <w:szCs w:val="20"/>
        </w:rPr>
        <w:t></w:t>
      </w:r>
      <w:r>
        <w:rPr>
          <w:rFonts w:cs="Calibri" w:ascii="Calibri" w:hAnsi="Calibri" w:asciiTheme="minorHAnsi" w:cstheme="minorHAnsi" w:hAnsiTheme="minorHAnsi"/>
          <w:color w:val="008000"/>
          <w:szCs w:val="20"/>
        </w:rPr>
        <w:t xml:space="preserve"> </w:t>
      </w:r>
      <w:r>
        <w:rPr>
          <w:rFonts w:cs="Calibri" w:ascii="Calibri" w:hAnsi="Calibri" w:asciiTheme="minorHAnsi" w:cstheme="minorHAnsi" w:hAnsiTheme="minorHAnsi"/>
          <w:szCs w:val="20"/>
        </w:rPr>
        <w:tab/>
      </w:r>
      <w:r>
        <w:rPr>
          <w:rFonts w:cs="Arial" w:ascii="Arial" w:hAnsi="Arial"/>
          <w:szCs w:val="20"/>
        </w:rPr>
        <w:t>Non</w:t>
      </w:r>
    </w:p>
    <w:p>
      <w:pPr>
        <w:pStyle w:val="COCHE1"/>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TEXTE2"/>
        <w:tabs>
          <w:tab w:val="left" w:pos="1560" w:leader="none"/>
          <w:tab w:val="left" w:pos="8504" w:leader="none"/>
        </w:tabs>
        <w:ind w:left="1134" w:hanging="567"/>
        <w:jc w:val="both"/>
        <w:rPr>
          <w:rFonts w:ascii="Arial" w:hAnsi="Arial" w:cs="Arial"/>
          <w:sz w:val="20"/>
          <w:szCs w:val="20"/>
        </w:rPr>
      </w:pPr>
      <w:r>
        <w:rPr>
          <w:rFonts w:cs="Arial" w:ascii="Arial" w:hAnsi="Arial"/>
          <w:sz w:val="20"/>
          <w:szCs w:val="20"/>
        </w:rPr>
        <w:t>Si oui, qui ?</w:t>
      </w:r>
    </w:p>
    <w:p>
      <w:pPr>
        <w:pStyle w:val="COCHE2"/>
        <w:numPr>
          <w:ilvl w:val="0"/>
          <w:numId w:val="0"/>
        </w:numPr>
        <w:tabs>
          <w:tab w:val="left" w:pos="709" w:leader="none"/>
          <w:tab w:val="left" w:pos="1134" w:leader="none"/>
        </w:tabs>
        <w:ind w:firstLine="14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collectivités locales. Lesquelles :</w:t>
      </w:r>
    </w:p>
    <w:p>
      <w:pPr>
        <w:pStyle w:val="COCHE2"/>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Association naturalistes et de protection de l’environnement</w:t>
      </w:r>
    </w:p>
    <w:p>
      <w:pPr>
        <w:pStyle w:val="COCHE2"/>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Entreprises (réseaux de transports eau-énergie par exemple)</w:t>
      </w:r>
    </w:p>
    <w:p>
      <w:pPr>
        <w:pStyle w:val="COCHE2"/>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Agriculteurs, forestiers, chasseurs, pêcheurs, etc.</w:t>
      </w:r>
    </w:p>
    <w:p>
      <w:pPr>
        <w:pStyle w:val="COCHE2"/>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Université  (Chercheurs (sciences humaines et sociales, sciences de l’environnement)…)</w:t>
      </w:r>
    </w:p>
    <w:p>
      <w:pPr>
        <w:pStyle w:val="COCHE2"/>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Agences et bureaux d’études (architectes, paysagistes, urbanistes, etc.).</w:t>
      </w:r>
    </w:p>
    <w:p>
      <w:pPr>
        <w:pStyle w:val="COCHE2"/>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Habitants, publics scolaires, etc.</w:t>
      </w:r>
    </w:p>
    <w:p>
      <w:pPr>
        <w:pStyle w:val="COCHE2"/>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(AFB, ONF, ONCFS, Office de l’eau, Pôle relais zones humides, conservatoire du littoral, association de protection des milieux aquatiques, parc national, AGOA…):</w:t>
      </w:r>
    </w:p>
    <w:p>
      <w:pPr>
        <w:pStyle w:val="CHAMP3"/>
        <w:shd w:fill="F2F2F2" w:val="clear"/>
        <w:tabs>
          <w:tab w:val="left" w:pos="1560" w:leader="none"/>
        </w:tabs>
        <w:ind w:left="1134" w:hanging="992"/>
        <w:jc w:val="both"/>
        <w:rPr>
          <w:rFonts w:ascii="Arial" w:hAnsi="Arial" w:cs="Arial"/>
          <w:sz w:val="20"/>
          <w:szCs w:val="20"/>
        </w:rPr>
      </w:pPr>
      <w:r>
        <w:rPr>
          <w:rFonts w:cs="Arial" w:ascii="Arial" w:hAnsi="Arial"/>
          <w:sz w:val="20"/>
          <w:szCs w:val="20"/>
        </w:rPr>
      </w:r>
    </w:p>
    <w:p>
      <w:pPr>
        <w:pStyle w:val="CHAMP3"/>
        <w:shd w:fill="F2F2F2" w:val="clear"/>
        <w:tabs>
          <w:tab w:val="left" w:pos="1560" w:leader="none"/>
        </w:tabs>
        <w:ind w:left="1134" w:hanging="992"/>
        <w:jc w:val="both"/>
        <w:rPr>
          <w:rFonts w:ascii="Arial" w:hAnsi="Arial" w:cs="Arial"/>
          <w:sz w:val="20"/>
          <w:szCs w:val="20"/>
        </w:rPr>
      </w:pPr>
      <w:r>
        <w:rPr>
          <w:rFonts w:cs="Arial" w:ascii="Arial" w:hAnsi="Arial"/>
          <w:sz w:val="20"/>
          <w:szCs w:val="20"/>
        </w:rPr>
      </w:r>
    </w:p>
    <w:p>
      <w:pPr>
        <w:pStyle w:val="CHAMP3"/>
        <w:shd w:fill="F2F2F2" w:val="clear"/>
        <w:tabs>
          <w:tab w:val="left" w:pos="1560" w:leader="none"/>
        </w:tabs>
        <w:ind w:left="1134" w:hanging="992"/>
        <w:jc w:val="both"/>
        <w:rPr>
          <w:rFonts w:ascii="Arial" w:hAnsi="Arial" w:cs="Arial"/>
          <w:sz w:val="20"/>
          <w:szCs w:val="20"/>
        </w:rPr>
      </w:pPr>
      <w:r>
        <w:rPr>
          <w:rFonts w:cs="Arial" w:ascii="Arial" w:hAnsi="Arial"/>
          <w:sz w:val="20"/>
          <w:szCs w:val="20"/>
        </w:rPr>
      </w:r>
    </w:p>
    <w:p>
      <w:pPr>
        <w:pStyle w:val="Titre4"/>
        <w:numPr>
          <w:ilvl w:val="0"/>
          <w:numId w:val="0"/>
        </w:numPr>
        <w:spacing w:before="0" w:after="0"/>
        <w:jc w:val="both"/>
        <w:rPr>
          <w:rFonts w:ascii="Calibri" w:hAnsi="Calibri" w:cs="Calibri" w:asciiTheme="minorHAnsi" w:cstheme="minorHAnsi" w:hAnsiTheme="minorHAnsi"/>
        </w:rPr>
      </w:pPr>
      <w:r>
        <w:rPr>
          <w:rFonts w:cs="Calibri" w:cstheme="minorHAnsi" w:ascii="Calibri" w:hAnsi="Calibri"/>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37" wp14:anchorId="17A49017">
                <wp:simplePos x="0" y="0"/>
                <wp:positionH relativeFrom="column">
                  <wp:posOffset>-914400</wp:posOffset>
                </wp:positionH>
                <wp:positionV relativeFrom="paragraph">
                  <wp:posOffset>106045</wp:posOffset>
                </wp:positionV>
                <wp:extent cx="800735" cy="915035"/>
                <wp:effectExtent l="0" t="0" r="0" b="0"/>
                <wp:wrapThrough wrapText="bothSides">
                  <wp:wrapPolygon edited="0">
                    <wp:start x="0" y="0"/>
                    <wp:lineTo x="0" y="21600"/>
                    <wp:lineTo x="21600" y="21600"/>
                    <wp:lineTo x="21600" y="0"/>
                  </wp:wrapPolygon>
                </wp:wrapThrough>
                <wp:docPr id="32"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34"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1" descr=""/>
                                          <pic:cNvPicPr>
                                            <a:picLocks noChangeAspect="1" noChangeArrowheads="1"/>
                                          </pic:cNvPicPr>
                                        </pic:nvPicPr>
                                        <pic:blipFill>
                                          <a:blip r:embed="rId26"/>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8.35pt;width:62.95pt;height:71.95pt" wp14:anchorId="17A49017">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35"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1" descr=""/>
                                    <pic:cNvPicPr>
                                      <a:picLocks noChangeAspect="1" noChangeArrowheads="1"/>
                                    </pic:cNvPicPr>
                                  </pic:nvPicPr>
                                  <pic:blipFill>
                                    <a:blip r:embed="rId26"/>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color w:val="000000"/>
          <w:szCs w:val="20"/>
          <w:lang w:eastAsia="fr-FR"/>
        </w:rPr>
        <w:t xml:space="preserve"> </w:t>
      </w:r>
      <w:r>
        <w:rPr>
          <w:rFonts w:cs="Arial" w:ascii="Arial" w:hAnsi="Arial"/>
          <w:b/>
          <w:color w:val="000000"/>
          <w:szCs w:val="20"/>
          <w:lang w:eastAsia="fr-FR"/>
        </w:rPr>
        <w:t>Votre collectivité est-elle concernée par le territoire du parc national? Si oui, avez-vous intégré les objectifs de la charte et contacté l’équipe du parc ? »</w:t>
      </w:r>
    </w:p>
    <w:p>
      <w:pPr>
        <w:pStyle w:val="COCHE1"/>
        <w:numPr>
          <w:ilvl w:val="0"/>
          <w:numId w:val="0"/>
        </w:numPr>
        <w:tabs>
          <w:tab w:val="clear" w:pos="8504"/>
        </w:tabs>
        <w:ind w:left="50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clear" w:pos="8504"/>
        </w:tabs>
        <w:ind w:left="50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Oui</w:t>
      </w:r>
    </w:p>
    <w:p>
      <w:pPr>
        <w:pStyle w:val="TEXTE2"/>
        <w:jc w:val="both"/>
        <w:rPr>
          <w:rFonts w:ascii="Arial" w:hAnsi="Arial" w:cs="Arial"/>
          <w:sz w:val="20"/>
          <w:szCs w:val="20"/>
        </w:rPr>
      </w:pPr>
      <w:r>
        <w:rPr>
          <w:rFonts w:cs="Arial" w:ascii="Arial" w:hAnsi="Arial"/>
          <w:sz w:val="20"/>
          <w:szCs w:val="20"/>
        </w:rPr>
        <w:t>Lesquels ?</w:t>
      </w:r>
    </w:p>
    <w:p>
      <w:pPr>
        <w:pStyle w:val="CHAMP2"/>
        <w:shd w:fill="F2F2F2" w:val="clear"/>
        <w:ind w:left="567" w:hanging="567"/>
        <w:jc w:val="both"/>
        <w:rPr>
          <w:rFonts w:ascii="Arial" w:hAnsi="Arial" w:cs="Arial"/>
          <w:sz w:val="20"/>
          <w:szCs w:val="20"/>
        </w:rPr>
      </w:pPr>
      <w:r>
        <w:rPr>
          <w:rFonts w:cs="Arial" w:ascii="Arial" w:hAnsi="Arial"/>
          <w:sz w:val="20"/>
          <w:szCs w:val="20"/>
        </w:rPr>
      </w:r>
    </w:p>
    <w:p>
      <w:pPr>
        <w:pStyle w:val="CHAMP2"/>
        <w:shd w:fill="F2F2F2" w:val="clear"/>
        <w:ind w:left="567" w:hanging="567"/>
        <w:jc w:val="both"/>
        <w:rPr>
          <w:rFonts w:ascii="Arial" w:hAnsi="Arial" w:cs="Arial"/>
          <w:sz w:val="20"/>
          <w:szCs w:val="20"/>
        </w:rPr>
      </w:pPr>
      <w:r>
        <w:rPr>
          <w:rFonts w:cs="Arial" w:ascii="Arial" w:hAnsi="Arial"/>
          <w:sz w:val="20"/>
          <w:szCs w:val="20"/>
        </w:rPr>
      </w:r>
    </w:p>
    <w:p>
      <w:pPr>
        <w:pStyle w:val="Normal"/>
        <w:rPr/>
      </w:pPr>
      <w:r>
        <w:rPr/>
      </w:r>
    </w:p>
    <w:p>
      <w:pPr>
        <w:pStyle w:val="Titre4"/>
        <w:numPr>
          <w:ilvl w:val="0"/>
          <w:numId w:val="2"/>
        </w:numPr>
        <w:spacing w:before="0" w:after="0"/>
        <w:jc w:val="both"/>
        <w:rPr>
          <w:rFonts w:ascii="Arial" w:hAnsi="Arial" w:cs="Arial"/>
          <w:b/>
          <w:b/>
          <w:szCs w:val="20"/>
        </w:rPr>
      </w:pPr>
      <w:r>
        <w:rPr>
          <w:rFonts w:cs="Arial" w:ascii="Arial" w:hAnsi="Arial"/>
          <w:b/>
          <w:szCs w:val="20"/>
        </w:rPr>
        <w:t>La collectivité (ou l’intercommunalité dont elle est membre) a-t-elle mené un diagnostic pour la mise en place de la trame verte et bleue ?</w:t>
      </w:r>
    </w:p>
    <w:p>
      <w:pPr>
        <w:pStyle w:val="COCHE1"/>
        <w:numPr>
          <w:ilvl w:val="0"/>
          <w:numId w:val="0"/>
        </w:numPr>
        <w:tabs>
          <w:tab w:val="left" w:pos="1134" w:leader="none"/>
        </w:tabs>
        <w:ind w:left="502"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Arial" w:ascii="Arial" w:hAnsi="Arial"/>
          <w:sz w:val="20"/>
          <w:szCs w:val="20"/>
        </w:rPr>
        <w:tab/>
        <w:t>Non</w:t>
      </w:r>
    </w:p>
    <w:p>
      <w:pPr>
        <w:pStyle w:val="COCHE1"/>
        <w:numPr>
          <w:ilvl w:val="0"/>
          <w:numId w:val="0"/>
        </w:numPr>
        <w:tabs>
          <w:tab w:val="left" w:pos="1134" w:leader="none"/>
          <w:tab w:val="left" w:pos="1276" w:leader="none"/>
          <w:tab w:val="left" w:pos="1418"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COCHE2"/>
        <w:numPr>
          <w:ilvl w:val="0"/>
          <w:numId w:val="0"/>
        </w:numPr>
        <w:tabs>
          <w:tab w:val="left" w:pos="567" w:leader="none"/>
        </w:tabs>
        <w:jc w:val="both"/>
        <w:rPr>
          <w:rFonts w:ascii="Arial" w:hAnsi="Arial" w:cs="Arial"/>
          <w:sz w:val="20"/>
          <w:szCs w:val="20"/>
        </w:rPr>
      </w:pPr>
      <w:r>
        <w:rPr>
          <w:rFonts w:cs="Arial" w:ascii="Arial" w:hAnsi="Arial"/>
          <w:sz w:val="20"/>
          <w:szCs w:val="20"/>
        </w:rPr>
        <w:tab/>
        <w:t xml:space="preserve">Selon quelle méthodologie ? </w:t>
      </w:r>
    </w:p>
    <w:p>
      <w:pPr>
        <w:pStyle w:val="CHAMP3"/>
        <w:shd w:fill="F2F2F2" w:val="clear"/>
        <w:tabs>
          <w:tab w:val="left" w:pos="426" w:leader="none"/>
        </w:tabs>
        <w:ind w:left="851" w:hanging="709"/>
        <w:jc w:val="both"/>
        <w:rPr>
          <w:rFonts w:ascii="Arial" w:hAnsi="Arial" w:cs="Arial"/>
          <w:sz w:val="20"/>
          <w:szCs w:val="20"/>
        </w:rPr>
      </w:pPr>
      <w:r>
        <w:rPr>
          <w:rFonts w:cs="Arial" w:ascii="Arial" w:hAnsi="Arial"/>
          <w:sz w:val="20"/>
          <w:szCs w:val="20"/>
        </w:rPr>
      </w:r>
    </w:p>
    <w:p>
      <w:pPr>
        <w:pStyle w:val="CHAMP3"/>
        <w:shd w:fill="F2F2F2" w:val="clear"/>
        <w:tabs>
          <w:tab w:val="left" w:pos="426" w:leader="none"/>
        </w:tabs>
        <w:ind w:left="851" w:hanging="709"/>
        <w:jc w:val="both"/>
        <w:rPr>
          <w:rFonts w:ascii="Arial" w:hAnsi="Arial" w:cs="Arial"/>
          <w:sz w:val="20"/>
          <w:szCs w:val="20"/>
        </w:rPr>
      </w:pPr>
      <w:r>
        <w:rPr>
          <w:rFonts w:cs="Arial" w:ascii="Arial" w:hAnsi="Arial"/>
          <w:sz w:val="20"/>
          <w:szCs w:val="20"/>
        </w:rPr>
      </w:r>
    </w:p>
    <w:p>
      <w:pPr>
        <w:pStyle w:val="CHAMP3"/>
        <w:shd w:fill="F2F2F2" w:val="clear"/>
        <w:tabs>
          <w:tab w:val="left" w:pos="426" w:leader="none"/>
        </w:tabs>
        <w:ind w:left="851" w:hanging="709"/>
        <w:jc w:val="both"/>
        <w:rPr>
          <w:rFonts w:ascii="Arial" w:hAnsi="Arial" w:cs="Arial"/>
          <w:sz w:val="20"/>
          <w:szCs w:val="20"/>
        </w:rPr>
      </w:pPr>
      <w:r>
        <w:rPr>
          <w:rFonts w:cs="Arial" w:ascii="Arial" w:hAnsi="Arial"/>
          <w:sz w:val="20"/>
          <w:szCs w:val="20"/>
        </w:rPr>
      </w:r>
    </w:p>
    <w:p>
      <w:pPr>
        <w:pStyle w:val="COCHE2"/>
        <w:numPr>
          <w:ilvl w:val="0"/>
          <w:numId w:val="0"/>
        </w:numPr>
        <w:tabs>
          <w:tab w:val="left" w:pos="567" w:leader="none"/>
        </w:tabs>
        <w:jc w:val="both"/>
        <w:rPr>
          <w:rFonts w:ascii="Arial" w:hAnsi="Arial" w:cs="Arial"/>
          <w:sz w:val="20"/>
          <w:szCs w:val="20"/>
        </w:rPr>
      </w:pPr>
      <w:r>
        <w:rPr>
          <w:rFonts w:cs="Arial" w:ascii="Arial" w:hAnsi="Arial"/>
          <w:sz w:val="20"/>
          <w:szCs w:val="20"/>
        </w:rPr>
        <w:tab/>
        <w:t xml:space="preserve">Est-il prévu un plan d’action, précisez : </w:t>
      </w:r>
    </w:p>
    <w:p>
      <w:pPr>
        <w:pStyle w:val="CHAMP3"/>
        <w:shd w:fill="F2F2F2" w:val="clear"/>
        <w:tabs>
          <w:tab w:val="left" w:pos="426" w:leader="none"/>
        </w:tabs>
        <w:ind w:left="851" w:hanging="709"/>
        <w:jc w:val="both"/>
        <w:rPr>
          <w:rFonts w:ascii="Arial" w:hAnsi="Arial" w:cs="Arial"/>
          <w:sz w:val="20"/>
          <w:szCs w:val="20"/>
        </w:rPr>
      </w:pPr>
      <w:r>
        <w:rPr>
          <w:rFonts w:cs="Arial" w:ascii="Arial" w:hAnsi="Arial"/>
          <w:sz w:val="20"/>
          <w:szCs w:val="20"/>
        </w:rPr>
      </w:r>
    </w:p>
    <w:p>
      <w:pPr>
        <w:pStyle w:val="CHAMP3"/>
        <w:shd w:fill="F2F2F2" w:val="clear"/>
        <w:tabs>
          <w:tab w:val="left" w:pos="426" w:leader="none"/>
        </w:tabs>
        <w:ind w:left="851" w:hanging="709"/>
        <w:jc w:val="both"/>
        <w:rPr>
          <w:rFonts w:ascii="Arial" w:hAnsi="Arial" w:cs="Arial"/>
          <w:sz w:val="20"/>
          <w:szCs w:val="20"/>
        </w:rPr>
      </w:pPr>
      <w:r>
        <w:rPr>
          <w:rFonts w:cs="Arial" w:ascii="Arial" w:hAnsi="Arial"/>
          <w:sz w:val="20"/>
          <w:szCs w:val="20"/>
        </w:rPr>
      </w:r>
    </w:p>
    <w:p>
      <w:pPr>
        <w:pStyle w:val="CHAMP3"/>
        <w:shd w:fill="F2F2F2" w:val="clear"/>
        <w:tabs>
          <w:tab w:val="left" w:pos="426" w:leader="none"/>
        </w:tabs>
        <w:ind w:left="851" w:hanging="709"/>
        <w:jc w:val="both"/>
        <w:rPr>
          <w:rFonts w:ascii="Arial" w:hAnsi="Arial" w:cs="Arial"/>
          <w:sz w:val="20"/>
          <w:szCs w:val="20"/>
        </w:rPr>
      </w:pPr>
      <w:r>
        <w:rPr>
          <w:rFonts w:cs="Arial" w:ascii="Arial" w:hAnsi="Arial"/>
          <w:sz w:val="20"/>
          <w:szCs w:val="20"/>
        </w:rPr>
      </w:r>
    </w:p>
    <w:p>
      <w:pPr>
        <w:pStyle w:val="Titre4"/>
        <w:numPr>
          <w:ilvl w:val="0"/>
          <w:numId w:val="0"/>
        </w:numPr>
        <w:spacing w:before="0" w:after="0"/>
        <w:jc w:val="both"/>
        <w:rPr>
          <w:rFonts w:ascii="Arial" w:hAnsi="Arial" w:cs="Arial"/>
          <w:szCs w:val="20"/>
        </w:rPr>
      </w:pPr>
      <w:r>
        <w:rPr>
          <w:rFonts w:cs="Arial" w:ascii="Arial" w:hAnsi="Arial"/>
          <w:szCs w:val="20"/>
        </w:rPr>
      </w:r>
    </w:p>
    <w:p>
      <w:pPr>
        <w:pStyle w:val="Titre4"/>
        <w:numPr>
          <w:ilvl w:val="0"/>
          <w:numId w:val="2"/>
        </w:numPr>
        <w:rPr>
          <w:b/>
          <w:b/>
        </w:rPr>
      </w:pPr>
      <w:r>
        <w:rPr>
          <w:b/>
        </w:rPr>
        <w:t>La collectivité contribue –t-elle à l’élaboration d’une démarche de stratégie d’inventaire, de conservation et de restauration des milieux?</w:t>
      </w:r>
    </w:p>
    <w:p>
      <w:pPr>
        <w:pStyle w:val="COCHE1"/>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Stratégie concernant les milieux aquatiques</w:t>
      </w:r>
    </w:p>
    <w:p>
      <w:pPr>
        <w:pStyle w:val="COCHE1"/>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Stratégie concernant les zones humides</w:t>
      </w:r>
    </w:p>
    <w:p>
      <w:pPr>
        <w:pStyle w:val="COCHE1"/>
        <w:numPr>
          <w:ilvl w:val="0"/>
          <w:numId w:val="0"/>
        </w:numPr>
        <w:tabs>
          <w:tab w:val="left" w:pos="709" w:leader="none"/>
          <w:tab w:val="left" w:pos="851"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Stratégie de gestion des milieux naturels au travers de plan de gestion de conservatoire du littoral ou d’autres propriétaires</w:t>
      </w:r>
    </w:p>
    <w:p>
      <w:pPr>
        <w:pStyle w:val="Normal"/>
        <w:rPr/>
      </w:pPr>
      <w:r>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29" wp14:anchorId="585FEC42">
                <wp:simplePos x="0" y="0"/>
                <wp:positionH relativeFrom="column">
                  <wp:posOffset>-914400</wp:posOffset>
                </wp:positionH>
                <wp:positionV relativeFrom="paragraph">
                  <wp:posOffset>84455</wp:posOffset>
                </wp:positionV>
                <wp:extent cx="800735" cy="915035"/>
                <wp:effectExtent l="0" t="0" r="0" b="0"/>
                <wp:wrapThrough wrapText="bothSides">
                  <wp:wrapPolygon edited="0">
                    <wp:start x="0" y="0"/>
                    <wp:lineTo x="0" y="21600"/>
                    <wp:lineTo x="21600" y="21600"/>
                    <wp:lineTo x="21600" y="0"/>
                  </wp:wrapPolygon>
                </wp:wrapThrough>
                <wp:docPr id="36"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38"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6" descr=""/>
                                          <pic:cNvPicPr>
                                            <a:picLocks noChangeAspect="1" noChangeArrowheads="1"/>
                                          </pic:cNvPicPr>
                                        </pic:nvPicPr>
                                        <pic:blipFill>
                                          <a:blip r:embed="rId27"/>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6.65pt;width:62.95pt;height:71.95pt" wp14:anchorId="585FEC42">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39"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6" descr=""/>
                                    <pic:cNvPicPr>
                                      <a:picLocks noChangeAspect="1" noChangeArrowheads="1"/>
                                    </pic:cNvPicPr>
                                  </pic:nvPicPr>
                                  <pic:blipFill>
                                    <a:blip r:embed="rId27"/>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 xml:space="preserve">La collectivité (ou l’intercommunalité dont elle est membre) a-t-elle mené un diagnostic pour la gestion de l’assainissement ?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142"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COCHE2"/>
        <w:numPr>
          <w:ilvl w:val="0"/>
          <w:numId w:val="0"/>
        </w:numPr>
        <w:ind w:left="142" w:hanging="0"/>
        <w:jc w:val="both"/>
        <w:rPr>
          <w:rFonts w:ascii="Arial" w:hAnsi="Arial" w:cs="Arial"/>
          <w:sz w:val="20"/>
          <w:szCs w:val="20"/>
        </w:rPr>
      </w:pPr>
      <w:r>
        <w:rPr>
          <w:rFonts w:cs="Arial" w:ascii="Arial" w:hAnsi="Arial"/>
          <w:sz w:val="20"/>
          <w:szCs w:val="20"/>
        </w:rPr>
      </w:r>
    </w:p>
    <w:p>
      <w:pPr>
        <w:pStyle w:val="COCHE2"/>
        <w:numPr>
          <w:ilvl w:val="0"/>
          <w:numId w:val="0"/>
        </w:numPr>
        <w:ind w:left="142" w:hanging="0"/>
        <w:jc w:val="both"/>
        <w:rPr>
          <w:rFonts w:ascii="Arial" w:hAnsi="Arial" w:cs="Arial"/>
          <w:sz w:val="20"/>
          <w:szCs w:val="20"/>
        </w:rPr>
      </w:pPr>
      <w:r>
        <w:rPr>
          <w:rFonts w:cs="Arial" w:ascii="Arial" w:hAnsi="Arial"/>
          <w:sz w:val="20"/>
          <w:szCs w:val="20"/>
        </w:rPr>
        <w:t xml:space="preserve">Quel est le taux de raccordement au STEP (Station d’épuration)? </w:t>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OCHE2"/>
        <w:numPr>
          <w:ilvl w:val="0"/>
          <w:numId w:val="0"/>
        </w:numPr>
        <w:ind w:left="142" w:hanging="0"/>
        <w:jc w:val="both"/>
        <w:rPr>
          <w:rFonts w:ascii="Arial" w:hAnsi="Arial" w:cs="Arial"/>
          <w:sz w:val="20"/>
          <w:szCs w:val="20"/>
        </w:rPr>
      </w:pPr>
      <w:r>
        <w:rPr>
          <w:rFonts w:cs="Arial" w:ascii="Arial" w:hAnsi="Arial"/>
          <w:sz w:val="20"/>
          <w:szCs w:val="20"/>
        </w:rPr>
      </w:r>
    </w:p>
    <w:p>
      <w:pPr>
        <w:pStyle w:val="COCHE2"/>
        <w:numPr>
          <w:ilvl w:val="0"/>
          <w:numId w:val="0"/>
        </w:numPr>
        <w:ind w:left="142" w:hanging="0"/>
        <w:jc w:val="both"/>
        <w:rPr>
          <w:rFonts w:ascii="Arial" w:hAnsi="Arial" w:cs="Arial"/>
          <w:sz w:val="20"/>
          <w:szCs w:val="20"/>
        </w:rPr>
      </w:pPr>
      <w:r>
        <w:rPr>
          <w:rFonts w:cs="Arial" w:ascii="Arial" w:hAnsi="Arial"/>
          <w:sz w:val="20"/>
          <w:szCs w:val="20"/>
        </w:rPr>
        <w:t xml:space="preserve">Quel est le taux de conformité des STEP  (Station d’Epuration)? </w:t>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OCHE2"/>
        <w:numPr>
          <w:ilvl w:val="0"/>
          <w:numId w:val="0"/>
        </w:numPr>
        <w:jc w:val="both"/>
        <w:rPr>
          <w:rFonts w:ascii="Arial" w:hAnsi="Arial" w:cs="Arial"/>
          <w:sz w:val="20"/>
          <w:szCs w:val="20"/>
        </w:rPr>
      </w:pPr>
      <w:r>
        <w:rPr>
          <w:rFonts w:cs="Arial" w:ascii="Arial" w:hAnsi="Arial"/>
          <w:sz w:val="20"/>
          <w:szCs w:val="20"/>
        </w:rPr>
      </w:r>
    </w:p>
    <w:p>
      <w:pPr>
        <w:pStyle w:val="COCHE2"/>
        <w:numPr>
          <w:ilvl w:val="0"/>
          <w:numId w:val="0"/>
        </w:numPr>
        <w:ind w:left="142" w:hanging="0"/>
        <w:jc w:val="both"/>
        <w:rPr>
          <w:rFonts w:ascii="Arial" w:hAnsi="Arial" w:cs="Arial"/>
          <w:sz w:val="20"/>
          <w:szCs w:val="20"/>
        </w:rPr>
      </w:pPr>
      <w:r>
        <w:rPr>
          <w:rFonts w:cs="Arial" w:ascii="Arial" w:hAnsi="Arial"/>
          <w:sz w:val="20"/>
          <w:szCs w:val="20"/>
        </w:rPr>
        <w:t>Est-il prévu un plan d’action, précisez : *</w:t>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Normal"/>
        <w:spacing w:lineRule="auto" w:line="240" w:before="0" w:after="0"/>
        <w:rPr/>
      </w:pPr>
      <w:r>
        <w:rPr/>
      </w:r>
      <w:bookmarkStart w:id="8" w:name="_Toc282159299"/>
      <w:bookmarkStart w:id="9" w:name="_Toc282159299"/>
      <w:r>
        <w:br w:type="page"/>
      </w:r>
    </w:p>
    <w:p>
      <w:pPr>
        <w:pStyle w:val="Titre3"/>
        <w:spacing w:before="0" w:after="0"/>
        <w:jc w:val="both"/>
        <w:rPr>
          <w:rFonts w:ascii="Calibri" w:hAnsi="Calibri" w:cs="Calibri" w:asciiTheme="minorHAnsi" w:cstheme="minorHAnsi" w:hAnsiTheme="minorHAnsi"/>
          <w:color w:val="000000" w:themeColor="text1"/>
        </w:rPr>
      </w:pPr>
      <w:r>
        <w:rPr>
          <w:rFonts w:cs="Calibri" w:cstheme="minorHAnsi" w:ascii="Calibri" w:hAnsi="Calibri"/>
          <w:color w:val="000000" w:themeColor="text1"/>
        </w:rPr>
      </w:r>
    </w:p>
    <w:p>
      <w:pPr>
        <w:pStyle w:val="Titre3"/>
        <w:spacing w:before="0" w:after="0"/>
        <w:jc w:val="both"/>
        <w:rPr>
          <w:rFonts w:ascii="Calibri" w:hAnsi="Calibri" w:cs="Calibri" w:asciiTheme="minorHAnsi" w:cstheme="minorHAnsi" w:hAnsiTheme="minorHAnsi"/>
          <w:color w:val="000000" w:themeColor="text1"/>
        </w:rPr>
      </w:pPr>
      <w:bookmarkStart w:id="10" w:name="_Toc282159299"/>
      <w:r>
        <w:rPr>
          <w:rFonts w:cs="Calibri" w:ascii="Calibri" w:hAnsi="Calibri" w:asciiTheme="minorHAnsi" w:cstheme="minorHAnsi" w:hAnsiTheme="minorHAnsi"/>
          <w:color w:val="000000" w:themeColor="text1"/>
        </w:rPr>
        <w:t>CHAPITRE 2</w:t>
        <w:tab/>
        <w:t>BIODIVERSITÉ LOCALE : Gestion et suivi</w:t>
      </w:r>
      <w:bookmarkEnd w:id="10"/>
    </w:p>
    <w:p>
      <w:pPr>
        <w:pStyle w:val="ITALIQUECHAPITRE"/>
        <w:spacing w:before="0" w:after="0"/>
        <w:jc w:val="both"/>
        <w:rPr>
          <w:rFonts w:ascii="Calibri" w:hAnsi="Calibri" w:cs="Calibri" w:asciiTheme="minorHAnsi" w:cstheme="minorHAnsi" w:hAnsiTheme="minorHAnsi"/>
          <w:sz w:val="18"/>
        </w:rPr>
      </w:pPr>
      <w:r>
        <w:rPr>
          <w:rFonts w:cs="Calibri" w:ascii="Calibri" w:hAnsi="Calibri" w:asciiTheme="minorHAnsi" w:cstheme="minorHAnsi" w:hAnsiTheme="minorHAnsi"/>
          <w:sz w:val="18"/>
        </w:rPr>
        <w:t>Ce chapitre vise à mettre en exergue les démarches que votre collectivité met en œuvre ou souhaite mettre en œuvre dans un avenir proche pour intégrer la préservation de la biodiversité dans les opérations de gestion de vos espaces.</w:t>
      </w:r>
    </w:p>
    <w:p>
      <w:pPr>
        <w:pStyle w:val="Titre4"/>
        <w:numPr>
          <w:ilvl w:val="0"/>
          <w:numId w:val="0"/>
        </w:numPr>
        <w:tabs>
          <w:tab w:val="left" w:pos="567" w:leader="none"/>
          <w:tab w:val="left" w:pos="993" w:leader="none"/>
        </w:tabs>
        <w:spacing w:before="0" w:after="0"/>
        <w:jc w:val="both"/>
        <w:rPr>
          <w:rFonts w:ascii="Arial" w:hAnsi="Arial" w:cs="Arial"/>
          <w:color w:val="FF0000"/>
          <w:szCs w:val="20"/>
        </w:rPr>
      </w:pPr>
      <w:r>
        <w:rPr>
          <w:rFonts w:cs="Arial" w:ascii="Arial" w:hAnsi="Arial"/>
          <w:color w:val="FF0000"/>
          <w:szCs w:val="20"/>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30" wp14:anchorId="1EA98ED4">
                <wp:simplePos x="0" y="0"/>
                <wp:positionH relativeFrom="column">
                  <wp:posOffset>-914400</wp:posOffset>
                </wp:positionH>
                <wp:positionV relativeFrom="paragraph">
                  <wp:posOffset>55880</wp:posOffset>
                </wp:positionV>
                <wp:extent cx="800735" cy="915035"/>
                <wp:effectExtent l="0" t="0" r="0" b="0"/>
                <wp:wrapThrough wrapText="bothSides">
                  <wp:wrapPolygon edited="0">
                    <wp:start x="0" y="0"/>
                    <wp:lineTo x="0" y="21600"/>
                    <wp:lineTo x="21600" y="21600"/>
                    <wp:lineTo x="21600" y="0"/>
                  </wp:wrapPolygon>
                </wp:wrapThrough>
                <wp:docPr id="40"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42"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7" descr=""/>
                                          <pic:cNvPicPr>
                                            <a:picLocks noChangeAspect="1" noChangeArrowheads="1"/>
                                          </pic:cNvPicPr>
                                        </pic:nvPicPr>
                                        <pic:blipFill>
                                          <a:blip r:embed="rId28"/>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4.4pt;width:62.95pt;height:71.95pt" wp14:anchorId="1EA98ED4">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43"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7" descr=""/>
                                    <pic:cNvPicPr>
                                      <a:picLocks noChangeAspect="1" noChangeArrowheads="1"/>
                                    </pic:cNvPicPr>
                                  </pic:nvPicPr>
                                  <pic:blipFill>
                                    <a:blip r:embed="rId28"/>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Quelles mesures sont mises en œuvre pour préserver la biodiversité dans les espaces terrestres gérés par la collectivité (plusieurs réponses possibles) ?</w:t>
      </w:r>
    </w:p>
    <w:p>
      <w:pPr>
        <w:pStyle w:val="TEXTES1"/>
        <w:tabs>
          <w:tab w:val="left" w:pos="1134" w:leader="none"/>
          <w:tab w:val="left" w:pos="8504" w:leader="none"/>
        </w:tabs>
        <w:ind w:left="0" w:hanging="0"/>
        <w:jc w:val="both"/>
        <w:rPr>
          <w:rFonts w:ascii="Arial" w:hAnsi="Arial" w:cs="Arial"/>
          <w:i/>
          <w:i/>
          <w:szCs w:val="18"/>
        </w:rPr>
      </w:pPr>
      <w:r>
        <w:rPr>
          <w:rFonts w:cs="Arial" w:ascii="Arial" w:hAnsi="Arial"/>
          <w:i/>
          <w:szCs w:val="18"/>
        </w:rPr>
        <w:t>Les espaces gérés par la collectivité (en régie ou en sous-traitance) correspondent à l’ensemble des espaces publics tels que les parcs et jardins, espaces naturels, cimetières, terrains de sport, voirie et espaces verts d’accompagnement de voies, espaces d’accompagnement d’habitat ou d’équipements publics ou privés, campings, arbres d’alignement, établissements horticoles, jardins familiaux ou partagés, etc.</w:t>
      </w:r>
    </w:p>
    <w:p>
      <w:pPr>
        <w:pStyle w:val="COCHE1"/>
        <w:numPr>
          <w:ilvl w:val="0"/>
          <w:numId w:val="0"/>
        </w:numPr>
        <w:tabs>
          <w:tab w:val="left" w:pos="993" w:leader="none"/>
          <w:tab w:val="left" w:pos="1418"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Recherche d’une identité paysagère locale </w:t>
      </w:r>
    </w:p>
    <w:p>
      <w:pPr>
        <w:pStyle w:val="COCHE1"/>
        <w:numPr>
          <w:ilvl w:val="0"/>
          <w:numId w:val="0"/>
        </w:numPr>
        <w:tabs>
          <w:tab w:val="left" w:pos="993" w:leader="none"/>
          <w:tab w:val="left" w:pos="1418" w:leader="none"/>
        </w:tabs>
        <w:ind w:left="567" w:right="-285"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Déminéralisation de l’espace public au profit d’espaces végétalisés</w:t>
      </w:r>
    </w:p>
    <w:p>
      <w:pPr>
        <w:pStyle w:val="COCHE1"/>
        <w:numPr>
          <w:ilvl w:val="0"/>
          <w:numId w:val="0"/>
        </w:numPr>
        <w:tabs>
          <w:tab w:val="left" w:pos="993" w:leader="none"/>
          <w:tab w:val="left" w:pos="1418"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Mise en place de gestion écologique des espaces naturels (exemple du référentiel Plantes &amp; Cité). </w:t>
      </w:r>
    </w:p>
    <w:p>
      <w:pPr>
        <w:pStyle w:val="COCHE1"/>
        <w:numPr>
          <w:ilvl w:val="0"/>
          <w:numId w:val="0"/>
        </w:numPr>
        <w:tabs>
          <w:tab w:val="left" w:pos="993" w:leader="none"/>
          <w:tab w:val="left" w:pos="1418"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Remplacement progressif des espèces ornementales non indigènes considérées « envahissantes » et/ou « fauche/suppression des espèces exotiques envahissantes ».*</w:t>
      </w:r>
    </w:p>
    <w:p>
      <w:pPr>
        <w:pStyle w:val="COCHE1"/>
        <w:numPr>
          <w:ilvl w:val="0"/>
          <w:numId w:val="0"/>
        </w:numPr>
        <w:tabs>
          <w:tab w:val="left" w:pos="993" w:leader="none"/>
          <w:tab w:val="left" w:pos="1418" w:leader="none"/>
        </w:tabs>
        <w:ind w:left="567" w:right="-285"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Utilisation de techniques alternatives pour lutter contre les ravageurs (compagnonnage, lutte biologique intégrée, technique du push-pull, etc.)</w:t>
      </w:r>
    </w:p>
    <w:p>
      <w:pPr>
        <w:pStyle w:val="COCHE1"/>
        <w:numPr>
          <w:ilvl w:val="0"/>
          <w:numId w:val="0"/>
        </w:numPr>
        <w:tabs>
          <w:tab w:val="left" w:pos="993" w:leader="none"/>
          <w:tab w:val="left" w:pos="1418" w:leader="none"/>
        </w:tabs>
        <w:ind w:left="567" w:right="-285"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Mise en place de programme de gestion des chiens et chats errants</w:t>
      </w:r>
    </w:p>
    <w:p>
      <w:pPr>
        <w:pStyle w:val="COCHE1"/>
        <w:numPr>
          <w:ilvl w:val="0"/>
          <w:numId w:val="0"/>
        </w:numPr>
        <w:tabs>
          <w:tab w:val="left" w:pos="993" w:leader="none"/>
          <w:tab w:val="left" w:pos="1418" w:leader="none"/>
        </w:tabs>
        <w:ind w:left="567" w:right="-285"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Mise en place de zones refuge / de tranquillité pour la faune dans les espaces verts</w:t>
      </w:r>
    </w:p>
    <w:p>
      <w:pPr>
        <w:pStyle w:val="COCHE1"/>
        <w:numPr>
          <w:ilvl w:val="0"/>
          <w:numId w:val="0"/>
        </w:numPr>
        <w:tabs>
          <w:tab w:val="left" w:pos="993" w:leader="none"/>
          <w:tab w:val="left" w:pos="1418"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Utilisation de compost produit localement</w:t>
      </w:r>
    </w:p>
    <w:p>
      <w:pPr>
        <w:pStyle w:val="COCHE1"/>
        <w:numPr>
          <w:ilvl w:val="0"/>
          <w:numId w:val="0"/>
        </w:numPr>
        <w:tabs>
          <w:tab w:val="left" w:pos="993" w:leader="none"/>
          <w:tab w:val="left" w:pos="1418" w:leader="none"/>
        </w:tabs>
        <w:ind w:left="567" w:right="-285"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Mise en place de paillage des plantations*</w:t>
      </w:r>
    </w:p>
    <w:p>
      <w:pPr>
        <w:pStyle w:val="COCHE1"/>
        <w:numPr>
          <w:ilvl w:val="0"/>
          <w:numId w:val="0"/>
        </w:numPr>
        <w:tabs>
          <w:tab w:val="left" w:pos="993" w:leader="none"/>
          <w:tab w:val="left" w:pos="1418" w:leader="none"/>
          <w:tab w:val="left" w:pos="8504" w:leader="none"/>
        </w:tabs>
        <w:ind w:left="502" w:hanging="360"/>
        <w:jc w:val="both"/>
        <w:rPr>
          <w:rFonts w:ascii="Arial" w:hAnsi="Arial" w:cs="Arial"/>
          <w:sz w:val="20"/>
          <w:szCs w:val="20"/>
        </w:rPr>
      </w:pPr>
      <w:r>
        <w:rPr>
          <w:rFonts w:cs="Arial" w:ascii="Arial" w:hAnsi="Arial"/>
          <w:sz w:val="20"/>
          <w:szCs w:val="20"/>
        </w:rPr>
        <w:t>Si oui, précisez quels types de paillages (bâchage plastique, paillage minéral, fèves de cacao, chanvre, lin, BRF, autre) </w:t>
      </w:r>
    </w:p>
    <w:p>
      <w:pPr>
        <w:pStyle w:val="COCHE1"/>
        <w:numPr>
          <w:ilvl w:val="0"/>
          <w:numId w:val="0"/>
        </w:numPr>
        <w:tabs>
          <w:tab w:val="left" w:pos="993" w:leader="none"/>
          <w:tab w:val="left" w:pos="1418" w:leader="none"/>
          <w:tab w:val="left" w:pos="8504" w:leader="none"/>
        </w:tabs>
        <w:ind w:left="502" w:hanging="360"/>
        <w:jc w:val="both"/>
        <w:rPr>
          <w:rFonts w:ascii="Arial" w:hAnsi="Arial" w:cs="Arial"/>
          <w:sz w:val="20"/>
          <w:szCs w:val="20"/>
        </w:rPr>
      </w:pPr>
      <w:r>
        <w:rPr>
          <w:rFonts w:cs="Arial" w:ascii="Arial" w:hAnsi="Arial"/>
          <w:sz w:val="20"/>
          <w:szCs w:val="20"/>
        </w:rPr>
        <w:t>Précisez :</w:t>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0" w:hanging="0"/>
        <w:jc w:val="both"/>
        <w:rPr>
          <w:rFonts w:ascii="Arial" w:hAnsi="Arial" w:cs="Arial"/>
          <w:sz w:val="20"/>
          <w:szCs w:val="20"/>
        </w:rPr>
      </w:pPr>
      <w:r>
        <w:rPr>
          <w:rFonts w:cs="Arial" w:ascii="Arial" w:hAnsi="Arial"/>
          <w:sz w:val="20"/>
          <w:szCs w:val="20"/>
        </w:rPr>
      </w:r>
    </w:p>
    <w:p>
      <w:pPr>
        <w:pStyle w:val="COCHE1"/>
        <w:numPr>
          <w:ilvl w:val="0"/>
          <w:numId w:val="0"/>
        </w:numPr>
        <w:tabs>
          <w:tab w:val="left" w:pos="993" w:leader="none"/>
        </w:tabs>
        <w:ind w:left="567" w:hanging="283"/>
        <w:jc w:val="both"/>
        <w:rPr>
          <w:rFonts w:ascii="Wingdings" w:hAnsi="Wingdings" w:cs="Calibri" w:cstheme="minorHAnsi"/>
          <w:color w:val="008000"/>
          <w:sz w:val="20"/>
          <w:szCs w:val="20"/>
        </w:rPr>
      </w:pPr>
      <w:r>
        <w:rPr>
          <w:rFonts w:cs="Calibri" w:cstheme="minorHAnsi" w:ascii="Wingdings" w:hAnsi="Wingdings"/>
          <w:color w:val="008000"/>
          <w:sz w:val="20"/>
          <w:szCs w:val="20"/>
        </w:rPr>
      </w:r>
    </w:p>
    <w:p>
      <w:pPr>
        <w:pStyle w:val="COCHE1"/>
        <w:numPr>
          <w:ilvl w:val="0"/>
          <w:numId w:val="0"/>
        </w:numPr>
        <w:tabs>
          <w:tab w:val="left" w:pos="993"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actions mises en œuvre :</w:t>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0" w:hanging="0"/>
        <w:jc w:val="both"/>
        <w:rPr>
          <w:rFonts w:ascii="Arial" w:hAnsi="Arial" w:cs="Arial"/>
          <w:sz w:val="20"/>
          <w:szCs w:val="20"/>
        </w:rPr>
      </w:pPr>
      <w:r>
        <w:rPr>
          <w:rFonts w:cs="Arial" w:ascii="Arial" w:hAnsi="Arial"/>
          <w:sz w:val="20"/>
          <w:szCs w:val="20"/>
        </w:rPr>
      </w:r>
    </w:p>
    <w:p>
      <w:pPr>
        <w:pStyle w:val="Titre4"/>
        <w:numPr>
          <w:ilvl w:val="0"/>
          <w:numId w:val="2"/>
        </w:numPr>
        <w:spacing w:before="0" w:after="0"/>
        <w:jc w:val="both"/>
        <w:rPr>
          <w:rFonts w:ascii="Arial" w:hAnsi="Arial" w:cs="Arial"/>
          <w:b/>
          <w:b/>
          <w:szCs w:val="20"/>
        </w:rPr>
      </w:pPr>
      <w:r>
        <w:rPr>
          <w:rFonts w:cs="Arial" w:ascii="Arial" w:hAnsi="Arial"/>
          <w:b/>
          <w:szCs w:val="20"/>
        </w:rPr>
      </w:r>
    </w:p>
    <w:p>
      <w:pPr>
        <w:pStyle w:val="Titre4"/>
        <w:numPr>
          <w:ilvl w:val="0"/>
          <w:numId w:val="0"/>
        </w:numPr>
        <w:spacing w:before="0" w:after="0"/>
        <w:ind w:left="142" w:hanging="0"/>
        <w:jc w:val="both"/>
        <w:rPr>
          <w:rFonts w:ascii="Arial" w:hAnsi="Arial" w:cs="Arial"/>
          <w:b/>
          <w:b/>
          <w:szCs w:val="20"/>
        </w:rPr>
      </w:pPr>
      <w:r>
        <w:rPr>
          <w:rFonts w:cs="Arial" w:ascii="Arial" w:hAnsi="Arial"/>
          <w:b/>
          <w:szCs w:val="20"/>
        </w:rPr>
        <w:t xml:space="preserve">La collectivité est-elle associée à des actions ou dispose-t-elle de programmes de protection d’habitats naturels (Forêts sèches, mangroves, forêts marécageuses, etc.) ?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993" w:leader="none"/>
        </w:tabs>
        <w:ind w:firstLine="14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TEXTE2"/>
        <w:tabs>
          <w:tab w:val="left" w:pos="567" w:leader="none"/>
          <w:tab w:val="left" w:pos="8504" w:leader="none"/>
        </w:tabs>
        <w:ind w:left="142" w:hanging="0"/>
        <w:jc w:val="both"/>
        <w:rPr>
          <w:rFonts w:ascii="Arial" w:hAnsi="Arial" w:cs="Arial"/>
          <w:sz w:val="20"/>
          <w:szCs w:val="20"/>
        </w:rPr>
      </w:pPr>
      <w:r>
        <w:rPr>
          <w:rFonts w:cs="Arial" w:ascii="Arial" w:hAnsi="Arial"/>
          <w:sz w:val="20"/>
          <w:szCs w:val="20"/>
        </w:rPr>
      </w:r>
    </w:p>
    <w:p>
      <w:pPr>
        <w:pStyle w:val="TEXTE2"/>
        <w:tabs>
          <w:tab w:val="left" w:pos="567" w:leader="none"/>
          <w:tab w:val="left" w:pos="8504" w:leader="none"/>
        </w:tabs>
        <w:ind w:left="142" w:hanging="0"/>
        <w:jc w:val="both"/>
        <w:rPr>
          <w:rFonts w:ascii="Arial" w:hAnsi="Arial" w:cs="Arial"/>
          <w:sz w:val="20"/>
          <w:szCs w:val="20"/>
        </w:rPr>
      </w:pPr>
      <w:r>
        <w:rPr>
          <w:rFonts w:cs="Arial" w:ascii="Arial" w:hAnsi="Arial"/>
          <w:sz w:val="20"/>
          <w:szCs w:val="20"/>
        </w:rPr>
        <w:t>Si oui, un suivi scientifique est-il assuré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993" w:leader="none"/>
        </w:tabs>
        <w:ind w:firstLine="14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COCHE2"/>
        <w:numPr>
          <w:ilvl w:val="0"/>
          <w:numId w:val="0"/>
        </w:numPr>
        <w:tabs>
          <w:tab w:val="left" w:pos="567" w:leader="none"/>
        </w:tabs>
        <w:ind w:left="142" w:hanging="0"/>
        <w:jc w:val="both"/>
        <w:rPr>
          <w:rFonts w:ascii="Arial" w:hAnsi="Arial" w:cs="Arial"/>
          <w:sz w:val="20"/>
          <w:szCs w:val="20"/>
        </w:rPr>
      </w:pPr>
      <w:r>
        <w:rPr>
          <w:rFonts w:cs="Arial" w:ascii="Arial" w:hAnsi="Arial"/>
          <w:sz w:val="20"/>
          <w:szCs w:val="20"/>
        </w:rPr>
        <w:t>Citez les habitats concernés et la ou les structures scientifiques d’appui :</w:t>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0" w:hanging="0"/>
        <w:jc w:val="both"/>
        <w:rPr>
          <w:rFonts w:ascii="Arial" w:hAnsi="Arial" w:cs="Arial"/>
          <w:sz w:val="20"/>
          <w:szCs w:val="20"/>
        </w:rPr>
      </w:pPr>
      <w:r>
        <w:rPr>
          <w:rFonts w:cs="Arial" w:ascii="Arial" w:hAnsi="Arial"/>
          <w:sz w:val="20"/>
          <w:szCs w:val="20"/>
        </w:rPr>
      </w:r>
    </w:p>
    <w:p>
      <w:pPr>
        <w:pStyle w:val="Normal"/>
        <w:rPr/>
      </w:pPr>
      <w:r>
        <w:rPr/>
      </w:r>
    </w:p>
    <w:p>
      <w:pPr>
        <w:pStyle w:val="Titre4"/>
        <w:numPr>
          <w:ilvl w:val="0"/>
          <w:numId w:val="2"/>
        </w:numPr>
        <w:tabs>
          <w:tab w:val="left" w:pos="567" w:leader="none"/>
          <w:tab w:val="left" w:pos="993" w:leader="none"/>
        </w:tabs>
        <w:spacing w:before="0" w:after="0"/>
        <w:ind w:left="142" w:hanging="0"/>
        <w:jc w:val="both"/>
        <w:rPr>
          <w:rFonts w:ascii="Arial" w:hAnsi="Arial" w:cs="Arial"/>
          <w:b/>
          <w:b/>
          <w:szCs w:val="20"/>
        </w:rPr>
      </w:pPr>
      <w:r>
        <w:rPr>
          <w:rFonts w:cs="Arial" w:ascii="Arial" w:hAnsi="Arial"/>
          <w:b/>
          <w:szCs w:val="20"/>
        </w:rPr>
        <w:t>La collectivité encourage-t-elle des projets de gestion durable des espaces forestiers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Non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précisez : </w:t>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 w:val="left" w:pos="993" w:leader="none"/>
        </w:tabs>
        <w:spacing w:before="0" w:after="0"/>
        <w:ind w:left="142" w:hanging="0"/>
        <w:jc w:val="both"/>
        <w:rPr>
          <w:rFonts w:ascii="Arial" w:hAnsi="Arial" w:cs="Arial"/>
          <w:szCs w:val="20"/>
        </w:rPr>
      </w:pPr>
      <w:r>
        <w:rPr>
          <w:rFonts w:cs="Arial" w:ascii="Arial" w:hAnsi="Arial"/>
          <w:szCs w:val="20"/>
        </w:rPr>
      </w:r>
    </w:p>
    <w:p>
      <w:pPr>
        <w:pStyle w:val="Normal"/>
        <w:rPr/>
      </w:pPr>
      <w:r>
        <w:rPr/>
      </w:r>
    </w:p>
    <w:p>
      <w:pPr>
        <w:pStyle w:val="Titre4"/>
        <w:numPr>
          <w:ilvl w:val="0"/>
          <w:numId w:val="2"/>
        </w:numPr>
        <w:spacing w:before="0" w:after="0"/>
        <w:jc w:val="both"/>
        <w:rPr>
          <w:rFonts w:ascii="Arial" w:hAnsi="Arial" w:cs="Arial"/>
          <w:b/>
          <w:b/>
          <w:szCs w:val="20"/>
        </w:rPr>
      </w:pPr>
      <w:r>
        <w:rPr>
          <w:rFonts w:cs="Arial" w:ascii="Arial" w:hAnsi="Arial"/>
          <w:b/>
          <w:szCs w:val="20"/>
        </w:rPr>
        <w:t>La collectivité mène-t-elle des actions pour limiter l’artificialisation et l’imperméabilisation des sols ?</w:t>
      </w:r>
    </w:p>
    <w:p>
      <w:pPr>
        <w:pStyle w:val="COCHE1"/>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993" w:leader="none"/>
          <w:tab w:val="left" w:pos="850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lesquelles : </w:t>
      </w:r>
    </w:p>
    <w:p>
      <w:pPr>
        <w:pStyle w:val="COCHE2"/>
        <w:numPr>
          <w:ilvl w:val="0"/>
          <w:numId w:val="0"/>
        </w:numPr>
        <w:tabs>
          <w:tab w:val="left" w:pos="567" w:leader="none"/>
          <w:tab w:val="left" w:pos="993" w:leader="none"/>
        </w:tabs>
        <w:ind w:left="142" w:hanging="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Préservation des zones d’infiltration de l’eau (zones humides, infiltration à la parcelle, etc.)</w:t>
      </w:r>
    </w:p>
    <w:p>
      <w:pPr>
        <w:pStyle w:val="COCHE2"/>
        <w:numPr>
          <w:ilvl w:val="0"/>
          <w:numId w:val="0"/>
        </w:numPr>
        <w:tabs>
          <w:tab w:val="left" w:pos="567" w:leader="none"/>
          <w:tab w:val="left" w:pos="993" w:leader="none"/>
        </w:tabs>
        <w:ind w:left="142" w:hanging="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Création de nouvelles zones d’infiltration de l’eau (jardins de pluie, noues paysagères, etc.)</w:t>
      </w:r>
    </w:p>
    <w:p>
      <w:pPr>
        <w:pStyle w:val="COCHE2"/>
        <w:numPr>
          <w:ilvl w:val="0"/>
          <w:numId w:val="0"/>
        </w:numPr>
        <w:tabs>
          <w:tab w:val="left" w:pos="567" w:leader="none"/>
          <w:tab w:val="left" w:pos="993" w:leader="none"/>
        </w:tabs>
        <w:ind w:left="142" w:hanging="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Création de parkings perméables (végétalisés en pavés non joints, etc.)</w:t>
      </w:r>
    </w:p>
    <w:p>
      <w:pPr>
        <w:pStyle w:val="COCHE2"/>
        <w:numPr>
          <w:ilvl w:val="0"/>
          <w:numId w:val="0"/>
        </w:numPr>
        <w:tabs>
          <w:tab w:val="left" w:pos="567" w:leader="none"/>
          <w:tab w:val="left" w:pos="993" w:leader="none"/>
        </w:tabs>
        <w:ind w:left="142" w:hanging="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Démantèlement de certaines portions artificialisées</w:t>
      </w:r>
    </w:p>
    <w:p>
      <w:pPr>
        <w:pStyle w:val="COCHE2"/>
        <w:numPr>
          <w:ilvl w:val="0"/>
          <w:numId w:val="0"/>
        </w:numPr>
        <w:tabs>
          <w:tab w:val="left" w:pos="567" w:leader="none"/>
          <w:tab w:val="left" w:pos="993" w:leader="none"/>
        </w:tabs>
        <w:ind w:left="142" w:hanging="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w:t>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 w:val="left" w:pos="993" w:leader="none"/>
        </w:tabs>
        <w:spacing w:before="0" w:after="0"/>
        <w:jc w:val="both"/>
        <w:rPr>
          <w:rFonts w:ascii="Arial" w:hAnsi="Arial" w:cs="Arial"/>
          <w:color w:val="FF0000"/>
          <w:szCs w:val="20"/>
        </w:rPr>
      </w:pPr>
      <w:r>
        <w:rPr>
          <w:rFonts w:cs="Arial" w:ascii="Arial" w:hAnsi="Arial"/>
          <w:color w:val="FF0000"/>
          <w:szCs w:val="20"/>
        </w:rPr>
      </w:r>
    </w:p>
    <w:p>
      <w:pPr>
        <w:pStyle w:val="Titre4"/>
        <w:numPr>
          <w:ilvl w:val="0"/>
          <w:numId w:val="2"/>
        </w:numPr>
        <w:tabs>
          <w:tab w:val="left" w:pos="567" w:leader="none"/>
          <w:tab w:val="left" w:pos="993" w:leader="none"/>
        </w:tabs>
        <w:spacing w:before="0" w:after="0"/>
        <w:ind w:left="142" w:hanging="0"/>
        <w:jc w:val="both"/>
        <w:rPr>
          <w:rFonts w:ascii="Arial" w:hAnsi="Arial" w:cs="Arial"/>
          <w:b/>
          <w:b/>
          <w:szCs w:val="20"/>
        </w:rPr>
      </w:pPr>
      <w:r>
        <w:rPr>
          <w:rFonts w:cs="Arial" w:ascii="Arial" w:hAnsi="Arial"/>
          <w:b/>
          <w:szCs w:val="20"/>
        </w:rPr>
        <w:t>La collectivité encourage-t-elle des projets de gestion durable des espaces agricoles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Non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précisez : </w:t>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Normal"/>
        <w:rPr/>
      </w:pPr>
      <w:r>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31" wp14:anchorId="48BCF60C">
                <wp:simplePos x="0" y="0"/>
                <wp:positionH relativeFrom="column">
                  <wp:posOffset>-914400</wp:posOffset>
                </wp:positionH>
                <wp:positionV relativeFrom="paragraph">
                  <wp:posOffset>48260</wp:posOffset>
                </wp:positionV>
                <wp:extent cx="800735" cy="915035"/>
                <wp:effectExtent l="0" t="0" r="0" b="0"/>
                <wp:wrapThrough wrapText="bothSides">
                  <wp:wrapPolygon edited="0">
                    <wp:start x="0" y="0"/>
                    <wp:lineTo x="0" y="21600"/>
                    <wp:lineTo x="21600" y="21600"/>
                    <wp:lineTo x="21600" y="0"/>
                  </wp:wrapPolygon>
                </wp:wrapThrough>
                <wp:docPr id="44"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46"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9" descr=""/>
                                          <pic:cNvPicPr>
                                            <a:picLocks noChangeAspect="1" noChangeArrowheads="1"/>
                                          </pic:cNvPicPr>
                                        </pic:nvPicPr>
                                        <pic:blipFill>
                                          <a:blip r:embed="rId29"/>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3.8pt;width:62.95pt;height:71.95pt" wp14:anchorId="48BCF60C">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47"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9" descr=""/>
                                    <pic:cNvPicPr>
                                      <a:picLocks noChangeAspect="1" noChangeArrowheads="1"/>
                                    </pic:cNvPicPr>
                                  </pic:nvPicPr>
                                  <pic:blipFill>
                                    <a:blip r:embed="rId29"/>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Quelles sont les pratiques en matière d’usage ou de non usage des engrais chimiques sur les espaces dont vous avez la gestion ?</w:t>
      </w:r>
    </w:p>
    <w:p>
      <w:pPr>
        <w:pStyle w:val="COCHE1"/>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Aucun usage de produit phytosanitaire, </w:t>
      </w:r>
    </w:p>
    <w:p>
      <w:pPr>
        <w:pStyle w:val="COCHE1"/>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Aucun usage de produit phytosanitaire ou biocide dangereux pour l’environnement  (étiquetage SGH09) sauf sur quelques espaces à contraintes (cimetière, terrains de sport, zones de voirie d’accès dangereux)*</w:t>
      </w:r>
    </w:p>
    <w:p>
      <w:pPr>
        <w:pStyle w:val="COCHE1"/>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Baisse engagée de l’usage des engrais chimiques</w:t>
      </w:r>
    </w:p>
    <w:p>
      <w:pPr>
        <w:pStyle w:val="TEXTE2"/>
        <w:tabs>
          <w:tab w:val="left" w:pos="993" w:leader="none"/>
          <w:tab w:val="left" w:pos="8504" w:leader="none"/>
        </w:tabs>
        <w:jc w:val="both"/>
        <w:rPr>
          <w:rFonts w:ascii="Arial" w:hAnsi="Arial" w:cs="Arial"/>
          <w:sz w:val="20"/>
          <w:szCs w:val="20"/>
        </w:rPr>
      </w:pPr>
      <w:r>
        <w:rPr>
          <w:rFonts w:cs="Arial" w:ascii="Arial" w:hAnsi="Arial"/>
          <w:sz w:val="20"/>
          <w:szCs w:val="20"/>
        </w:rPr>
      </w:r>
    </w:p>
    <w:p>
      <w:pPr>
        <w:pStyle w:val="TEXTE2"/>
        <w:tabs>
          <w:tab w:val="left" w:pos="993" w:leader="none"/>
          <w:tab w:val="left" w:pos="8504" w:leader="none"/>
        </w:tabs>
        <w:ind w:left="142" w:hanging="0"/>
        <w:jc w:val="both"/>
        <w:rPr>
          <w:rFonts w:ascii="Arial" w:hAnsi="Arial" w:cs="Arial"/>
          <w:sz w:val="20"/>
          <w:szCs w:val="20"/>
        </w:rPr>
      </w:pPr>
      <w:r>
        <w:rPr>
          <w:rFonts w:cs="Arial" w:ascii="Arial" w:hAnsi="Arial"/>
          <w:sz w:val="20"/>
          <w:szCs w:val="20"/>
        </w:rPr>
        <w:t xml:space="preserve">Précisez sur quels espaces subsistent des usages, quels sont les produits utilisés et à quelle fréquence : </w:t>
      </w:r>
    </w:p>
    <w:p>
      <w:pPr>
        <w:pStyle w:val="CHAMP2"/>
        <w:shd w:fill="F2F2F2" w:val="clear"/>
        <w:tabs>
          <w:tab w:val="left" w:pos="993" w:leader="none"/>
        </w:tabs>
        <w:ind w:left="142" w:hanging="0"/>
        <w:jc w:val="both"/>
        <w:rPr>
          <w:rFonts w:ascii="Arial" w:hAnsi="Arial" w:cs="Arial"/>
          <w:sz w:val="20"/>
          <w:szCs w:val="20"/>
        </w:rPr>
      </w:pPr>
      <w:r>
        <w:rPr>
          <w:rFonts w:cs="Arial" w:ascii="Arial" w:hAnsi="Arial"/>
          <w:sz w:val="20"/>
          <w:szCs w:val="20"/>
        </w:rPr>
      </w:r>
    </w:p>
    <w:p>
      <w:pPr>
        <w:pStyle w:val="CHAMP2"/>
        <w:shd w:fill="F2F2F2" w:val="clear"/>
        <w:tabs>
          <w:tab w:val="left" w:pos="993" w:leader="none"/>
        </w:tabs>
        <w:ind w:left="142" w:hanging="0"/>
        <w:jc w:val="both"/>
        <w:rPr>
          <w:rFonts w:ascii="Arial" w:hAnsi="Arial" w:cs="Arial"/>
          <w:sz w:val="20"/>
          <w:szCs w:val="20"/>
        </w:rPr>
      </w:pPr>
      <w:r>
        <w:rPr>
          <w:rFonts w:cs="Arial" w:ascii="Arial" w:hAnsi="Arial"/>
          <w:sz w:val="20"/>
          <w:szCs w:val="20"/>
        </w:rPr>
      </w:r>
    </w:p>
    <w:p>
      <w:pPr>
        <w:pStyle w:val="CHAMP2"/>
        <w:shd w:fill="F2F2F2" w:val="clear"/>
        <w:tabs>
          <w:tab w:val="left" w:pos="993" w:leader="none"/>
        </w:tabs>
        <w:ind w:left="142" w:hanging="0"/>
        <w:jc w:val="both"/>
        <w:rPr>
          <w:rFonts w:ascii="Arial" w:hAnsi="Arial" w:cs="Arial"/>
          <w:sz w:val="20"/>
          <w:szCs w:val="20"/>
        </w:rPr>
      </w:pPr>
      <w:r>
        <w:rPr>
          <w:rFonts w:cs="Arial" w:ascii="Arial" w:hAnsi="Arial"/>
          <w:sz w:val="20"/>
          <w:szCs w:val="20"/>
        </w:rPr>
      </w:r>
    </w:p>
    <w:p>
      <w:pPr>
        <w:pStyle w:val="CHAMP2"/>
        <w:shd w:fill="F2F2F2" w:val="clear"/>
        <w:tabs>
          <w:tab w:val="left" w:pos="993" w:leader="none"/>
        </w:tabs>
        <w:ind w:left="567" w:hanging="425"/>
        <w:jc w:val="both"/>
        <w:rPr/>
      </w:pPr>
      <w:r>
        <w:fldChar w:fldCharType="begin">
          <w:ffData>
            <w:name w:val="__Fieldmark__1386_2327309639"/>
            <w:enabled/>
            <w:calcOnExit w:val="0"/>
          </w:ffData>
        </w:fldChar>
      </w:r>
      <w:r>
        <w:rPr>
          <w:sz w:val="20"/>
          <w:szCs w:val="20"/>
          <w:rFonts w:cs="Arial" w:ascii="Arial" w:hAnsi="Arial"/>
        </w:rPr>
        <w:instrText> FORMTEXT </w:instrText>
      </w:r>
      <w:r>
        <w:rPr>
          <w:sz w:val="20"/>
          <w:szCs w:val="20"/>
          <w:rFonts w:cs="Arial" w:ascii="Arial" w:hAnsi="Arial"/>
        </w:rPr>
        <w:fldChar w:fldCharType="separate"/>
      </w:r>
      <w:bookmarkStart w:id="11" w:name="__Fieldmark__1386_2327309639"/>
      <w:bookmarkStart w:id="12" w:name="__Fieldmark__1386_2327309639"/>
      <w:bookmarkEnd w:id="12"/>
      <w:r>
        <w:rPr>
          <w:rFonts w:cs="Arial" w:ascii="Arial" w:hAnsi="Arial"/>
          <w:sz w:val="20"/>
          <w:szCs w:val="20"/>
        </w:rPr>
        <w:t>     </w:t>
      </w:r>
      <w:bookmarkStart w:id="13" w:name="__Fieldmark__1386_2327309639"/>
      <w:bookmarkEnd w:id="13"/>
      <w:r>
        <w:rPr>
          <w:rFonts w:cs="Arial" w:ascii="Arial" w:hAnsi="Arial"/>
          <w:sz w:val="20"/>
          <w:szCs w:val="20"/>
        </w:rPr>
      </w:r>
      <w:r>
        <w:rPr>
          <w:sz w:val="20"/>
          <w:szCs w:val="20"/>
          <w:rFonts w:cs="Arial" w:ascii="Arial" w:hAnsi="Arial"/>
        </w:rPr>
        <w:fldChar w:fldCharType="end"/>
      </w:r>
    </w:p>
    <w:p>
      <w:pPr>
        <w:pStyle w:val="TEXTES1"/>
        <w:ind w:left="567" w:hanging="0"/>
        <w:jc w:val="both"/>
        <w:rPr>
          <w:rFonts w:ascii="Arial" w:hAnsi="Arial" w:cs="Arial"/>
          <w:sz w:val="20"/>
          <w:szCs w:val="20"/>
        </w:rPr>
      </w:pPr>
      <w:r>
        <w:rPr>
          <w:rFonts w:cs="Arial" w:ascii="Arial" w:hAnsi="Arial"/>
          <w:sz w:val="20"/>
          <w:szCs w:val="20"/>
        </w:rPr>
      </w:r>
    </w:p>
    <w:p>
      <w:pPr>
        <w:pStyle w:val="TEXTES1"/>
        <w:ind w:left="567" w:hanging="425"/>
        <w:jc w:val="both"/>
        <w:rPr>
          <w:rFonts w:ascii="Arial" w:hAnsi="Arial" w:cs="Arial"/>
          <w:sz w:val="20"/>
          <w:szCs w:val="20"/>
        </w:rPr>
      </w:pPr>
      <w:r>
        <w:rPr>
          <w:rFonts w:cs="Arial" w:ascii="Arial" w:hAnsi="Arial"/>
          <w:sz w:val="20"/>
          <w:szCs w:val="20"/>
        </w:rPr>
        <w:t>Avez-vous formalisé votre démarche sur ce sujet ?</w:t>
      </w:r>
    </w:p>
    <w:p>
      <w:pPr>
        <w:pStyle w:val="COCHE1"/>
        <w:numPr>
          <w:ilvl w:val="0"/>
          <w:numId w:val="0"/>
        </w:numPr>
        <w:tabs>
          <w:tab w:val="left" w:pos="709"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w:t>
      </w:r>
    </w:p>
    <w:p>
      <w:pPr>
        <w:pStyle w:val="COCHE1"/>
        <w:numPr>
          <w:ilvl w:val="0"/>
          <w:numId w:val="0"/>
        </w:numPr>
        <w:tabs>
          <w:tab w:val="left" w:pos="1134" w:leader="none"/>
        </w:tabs>
        <w:ind w:left="709" w:hanging="567"/>
        <w:jc w:val="both"/>
        <w:rPr>
          <w:rFonts w:ascii="Arial" w:hAnsi="Arial" w:cs="Arial"/>
          <w:sz w:val="20"/>
          <w:szCs w:val="20"/>
        </w:rPr>
      </w:pPr>
      <w:r>
        <w:rPr>
          <w:rFonts w:cs="Arial" w:ascii="Arial" w:hAnsi="Arial"/>
          <w:sz w:val="20"/>
          <w:szCs w:val="20"/>
        </w:rPr>
        <w:t>Si, oui de quelle façon ?</w:t>
      </w:r>
    </w:p>
    <w:p>
      <w:pPr>
        <w:pStyle w:val="COCHE2"/>
        <w:numPr>
          <w:ilvl w:val="0"/>
          <w:numId w:val="0"/>
        </w:numPr>
        <w:tabs>
          <w:tab w:val="left" w:pos="709" w:leader="none"/>
        </w:tabs>
        <w:ind w:left="1134" w:hanging="99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Plan de désherbage</w:t>
      </w:r>
    </w:p>
    <w:p>
      <w:pPr>
        <w:pStyle w:val="COCHE2"/>
        <w:numPr>
          <w:ilvl w:val="0"/>
          <w:numId w:val="0"/>
        </w:numPr>
        <w:tabs>
          <w:tab w:val="left" w:pos="709" w:leader="none"/>
        </w:tabs>
        <w:ind w:left="1134" w:hanging="99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Plan de gestion différenciée</w:t>
      </w:r>
    </w:p>
    <w:p>
      <w:pPr>
        <w:pStyle w:val="COCHE2"/>
        <w:numPr>
          <w:ilvl w:val="0"/>
          <w:numId w:val="0"/>
        </w:numPr>
        <w:tabs>
          <w:tab w:val="left" w:pos="709" w:leader="none"/>
        </w:tabs>
        <w:ind w:left="1134" w:hanging="99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Adhésion à une charte ou un label, précisez :</w:t>
      </w:r>
    </w:p>
    <w:p>
      <w:pPr>
        <w:pStyle w:val="CHAMP3"/>
        <w:shd w:fill="F2F2F2" w:val="clear"/>
        <w:tabs>
          <w:tab w:val="left" w:pos="567" w:leader="none"/>
        </w:tabs>
        <w:ind w:left="567" w:hanging="425"/>
        <w:jc w:val="both"/>
        <w:rPr>
          <w:rFonts w:ascii="Arial" w:hAnsi="Arial" w:cs="Arial"/>
          <w:sz w:val="20"/>
          <w:szCs w:val="20"/>
        </w:rPr>
      </w:pPr>
      <w:r>
        <w:rPr>
          <w:rFonts w:cs="Arial" w:ascii="Arial" w:hAnsi="Arial"/>
          <w:sz w:val="20"/>
          <w:szCs w:val="20"/>
        </w:rPr>
      </w:r>
    </w:p>
    <w:p>
      <w:pPr>
        <w:pStyle w:val="CHAMP3"/>
        <w:shd w:fill="F2F2F2" w:val="clear"/>
        <w:ind w:left="567" w:hanging="425"/>
        <w:jc w:val="both"/>
        <w:rPr>
          <w:rFonts w:ascii="Arial" w:hAnsi="Arial" w:cs="Arial"/>
          <w:sz w:val="20"/>
          <w:szCs w:val="20"/>
        </w:rPr>
      </w:pPr>
      <w:r>
        <w:rPr>
          <w:rFonts w:cs="Arial" w:ascii="Arial" w:hAnsi="Arial"/>
          <w:sz w:val="20"/>
          <w:szCs w:val="20"/>
        </w:rPr>
      </w:r>
    </w:p>
    <w:p>
      <w:pPr>
        <w:pStyle w:val="CHAMP3"/>
        <w:shd w:fill="F2F2F2" w:val="clear"/>
        <w:ind w:left="567" w:hanging="425"/>
        <w:jc w:val="both"/>
        <w:rPr>
          <w:rFonts w:ascii="Arial" w:hAnsi="Arial" w:cs="Arial"/>
          <w:sz w:val="20"/>
          <w:szCs w:val="20"/>
        </w:rPr>
      </w:pPr>
      <w:r>
        <w:rPr>
          <w:rFonts w:cs="Arial" w:ascii="Arial" w:hAnsi="Arial"/>
          <w:sz w:val="20"/>
          <w:szCs w:val="20"/>
        </w:rPr>
      </w:r>
    </w:p>
    <w:p>
      <w:pPr>
        <w:pStyle w:val="CHAMP3"/>
        <w:shd w:fill="F2F2F2" w:val="clear"/>
        <w:ind w:left="567" w:hanging="0"/>
        <w:jc w:val="both"/>
        <w:rPr>
          <w:rFonts w:ascii="Arial" w:hAnsi="Arial" w:cs="Arial"/>
          <w:sz w:val="20"/>
          <w:szCs w:val="20"/>
        </w:rPr>
      </w:pPr>
      <w:r>
        <w:rPr>
          <w:rFonts w:cs="Arial" w:ascii="Arial" w:hAnsi="Arial"/>
          <w:sz w:val="20"/>
          <w:szCs w:val="20"/>
        </w:rPr>
      </w:r>
    </w:p>
    <w:p>
      <w:pPr>
        <w:pStyle w:val="COCHE2"/>
        <w:numPr>
          <w:ilvl w:val="0"/>
          <w:numId w:val="0"/>
        </w:numPr>
        <w:ind w:left="1918" w:hanging="0"/>
        <w:jc w:val="both"/>
        <w:rPr>
          <w:rFonts w:ascii="Wingdings" w:hAnsi="Wingdings" w:cs="Calibri" w:cstheme="minorHAnsi"/>
          <w:color w:val="008000"/>
          <w:sz w:val="20"/>
          <w:szCs w:val="20"/>
        </w:rPr>
      </w:pPr>
      <w:r>
        <w:rPr>
          <w:rFonts w:cs="Calibri" w:cstheme="minorHAnsi" w:ascii="Wingdings" w:hAnsi="Wingdings"/>
          <w:color w:val="008000"/>
          <w:sz w:val="20"/>
          <w:szCs w:val="20"/>
        </w:rPr>
      </w:r>
    </w:p>
    <w:p>
      <w:pPr>
        <w:pStyle w:val="COCHE2"/>
        <w:numPr>
          <w:ilvl w:val="0"/>
          <w:numId w:val="0"/>
        </w:numPr>
        <w:tabs>
          <w:tab w:val="left" w:pos="709" w:leader="none"/>
        </w:tabs>
        <w:ind w:left="1134" w:hanging="99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Autre : </w:t>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CHAMP3"/>
        <w:shd w:fill="F2F2F2" w:val="clear"/>
        <w:ind w:left="142" w:hanging="0"/>
        <w:jc w:val="both"/>
        <w:rPr>
          <w:rFonts w:ascii="Arial" w:hAnsi="Arial" w:cs="Arial"/>
          <w:sz w:val="20"/>
          <w:szCs w:val="20"/>
        </w:rPr>
      </w:pPr>
      <w:r>
        <w:rPr>
          <w:rFonts w:cs="Arial" w:ascii="Arial" w:hAnsi="Arial"/>
          <w:sz w:val="20"/>
          <w:szCs w:val="20"/>
        </w:rPr>
      </w:r>
    </w:p>
    <w:p>
      <w:pPr>
        <w:pStyle w:val="Titre4"/>
        <w:numPr>
          <w:ilvl w:val="0"/>
          <w:numId w:val="0"/>
        </w:numPr>
        <w:spacing w:before="0" w:after="0"/>
        <w:ind w:left="502" w:hanging="0"/>
        <w:jc w:val="both"/>
        <w:rPr>
          <w:rFonts w:ascii="Arial" w:hAnsi="Arial" w:cs="Arial"/>
          <w:szCs w:val="20"/>
        </w:rPr>
      </w:pPr>
      <w:r>
        <w:rPr>
          <w:rFonts w:cs="Arial" w:ascii="Arial" w:hAnsi="Arial"/>
          <w:szCs w:val="20"/>
        </w:rPr>
      </w:r>
    </w:p>
    <w:p>
      <w:pPr>
        <w:pStyle w:val="Normal"/>
        <w:rPr/>
      </w:pPr>
      <w:r>
        <w:rPr/>
      </w:r>
    </w:p>
    <w:p>
      <w:pPr>
        <w:pStyle w:val="Titre4"/>
        <w:numPr>
          <w:ilvl w:val="0"/>
          <w:numId w:val="2"/>
        </w:numPr>
        <w:spacing w:before="0" w:after="0"/>
        <w:jc w:val="both"/>
        <w:rPr>
          <w:rFonts w:ascii="Arial" w:hAnsi="Arial" w:cs="Arial"/>
          <w:b/>
          <w:b/>
          <w:szCs w:val="20"/>
        </w:rPr>
      </w:pPr>
      <w:r>
        <w:rPr>
          <w:rFonts w:cs="Arial" w:ascii="Arial" w:hAnsi="Arial"/>
          <w:b/>
          <w:szCs w:val="20"/>
        </w:rPr>
        <w:t>Avez-vous une politique d’adaptation des plantations pour les zones contaminées par la chlordécone sur votre territoire?</w:t>
      </w:r>
    </w:p>
    <w:p>
      <w:pPr>
        <w:pStyle w:val="COCHE1"/>
        <w:numPr>
          <w:ilvl w:val="0"/>
          <w:numId w:val="0"/>
        </w:numPr>
        <w:tabs>
          <w:tab w:val="left" w:pos="709"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w:t>
      </w:r>
    </w:p>
    <w:p>
      <w:pPr>
        <w:pStyle w:val="COCHE1"/>
        <w:numPr>
          <w:ilvl w:val="0"/>
          <w:numId w:val="0"/>
        </w:numPr>
        <w:tabs>
          <w:tab w:val="left" w:pos="1134" w:leader="none"/>
        </w:tabs>
        <w:ind w:left="709" w:hanging="567"/>
        <w:jc w:val="both"/>
        <w:rPr>
          <w:rFonts w:ascii="Arial" w:hAnsi="Arial" w:cs="Arial"/>
          <w:sz w:val="20"/>
          <w:szCs w:val="20"/>
        </w:rPr>
      </w:pPr>
      <w:r>
        <w:rPr>
          <w:rFonts w:cs="Arial" w:ascii="Arial" w:hAnsi="Arial"/>
          <w:sz w:val="20"/>
          <w:szCs w:val="20"/>
        </w:rPr>
        <w:t>Si, oui de quelle façon ?</w:t>
      </w:r>
    </w:p>
    <w:p>
      <w:pPr>
        <w:pStyle w:val="CHAMP3"/>
        <w:shd w:fill="F2F2F2" w:val="clear"/>
        <w:ind w:left="567" w:hanging="425"/>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Normal"/>
        <w:spacing w:before="0" w:after="0"/>
        <w:rPr>
          <w:color w:val="FF0000"/>
        </w:rPr>
      </w:pPr>
      <w:r>
        <w:rPr>
          <w:color w:val="FF0000"/>
        </w:rPr>
      </w:r>
    </w:p>
    <w:p>
      <w:pPr>
        <w:pStyle w:val="Titre4"/>
        <w:numPr>
          <w:ilvl w:val="0"/>
          <w:numId w:val="2"/>
        </w:numPr>
        <w:tabs>
          <w:tab w:val="left" w:pos="567" w:leader="none"/>
        </w:tabs>
        <w:spacing w:before="0" w:after="0"/>
        <w:ind w:left="142" w:hanging="0"/>
        <w:jc w:val="both"/>
        <w:rPr>
          <w:rFonts w:ascii="Arial" w:hAnsi="Arial" w:cs="Arial"/>
          <w:b/>
          <w:b/>
          <w:szCs w:val="20"/>
        </w:rPr>
      </w:pPr>
      <w:r>
        <w:rPr>
          <w:rFonts w:cs="Arial" w:ascii="Arial" w:hAnsi="Arial"/>
          <w:b/>
          <w:szCs w:val="20"/>
        </w:rPr>
        <w:t>La collectivité est-elle associée à des actions ou dispose-t-elle de programmes de protection d’espèces protégées ou menacées (Tortues marines, iguanes, chiroptères, pélican brun   )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993" w:leader="none"/>
        </w:tabs>
        <w:ind w:firstLine="14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TEXTE2"/>
        <w:tabs>
          <w:tab w:val="left" w:pos="567" w:leader="none"/>
          <w:tab w:val="left" w:pos="8504" w:leader="none"/>
        </w:tabs>
        <w:ind w:left="142" w:hanging="0"/>
        <w:jc w:val="both"/>
        <w:rPr>
          <w:rFonts w:ascii="Arial" w:hAnsi="Arial" w:cs="Arial"/>
          <w:sz w:val="20"/>
          <w:szCs w:val="20"/>
        </w:rPr>
      </w:pPr>
      <w:r>
        <w:rPr>
          <w:rFonts w:cs="Arial" w:ascii="Arial" w:hAnsi="Arial"/>
          <w:sz w:val="20"/>
          <w:szCs w:val="20"/>
        </w:rPr>
        <w:t>Si oui, un suivi scientifique est-il assuré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993" w:leader="none"/>
        </w:tabs>
        <w:ind w:firstLine="14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COCHE2"/>
        <w:numPr>
          <w:ilvl w:val="0"/>
          <w:numId w:val="0"/>
        </w:numPr>
        <w:tabs>
          <w:tab w:val="left" w:pos="567" w:leader="none"/>
        </w:tabs>
        <w:ind w:left="142" w:hanging="0"/>
        <w:jc w:val="both"/>
        <w:rPr>
          <w:rFonts w:ascii="Arial" w:hAnsi="Arial" w:cs="Arial"/>
          <w:sz w:val="20"/>
          <w:szCs w:val="20"/>
        </w:rPr>
      </w:pPr>
      <w:r>
        <w:rPr>
          <w:rFonts w:cs="Arial" w:ascii="Arial" w:hAnsi="Arial"/>
          <w:sz w:val="20"/>
          <w:szCs w:val="20"/>
        </w:rPr>
        <w:t>Citez les espèces ou groupes d’espèces concernés et la ou les structures scientifiques d’appui :</w:t>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0"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s>
        <w:spacing w:before="0" w:after="0"/>
        <w:ind w:left="502" w:hanging="360"/>
        <w:jc w:val="both"/>
        <w:rPr>
          <w:rFonts w:ascii="Arial" w:hAnsi="Arial" w:cs="Arial"/>
          <w:szCs w:val="20"/>
        </w:rPr>
      </w:pPr>
      <w:r>
        <w:rPr>
          <w:rFonts w:cs="Arial" w:ascii="Arial" w:hAnsi="Arial"/>
          <w:szCs w:val="20"/>
        </w:rPr>
      </w:r>
    </w:p>
    <w:p>
      <w:pPr>
        <w:pStyle w:val="Titre4"/>
        <w:numPr>
          <w:ilvl w:val="0"/>
          <w:numId w:val="2"/>
        </w:numPr>
        <w:tabs>
          <w:tab w:val="left" w:pos="567" w:leader="none"/>
        </w:tabs>
        <w:spacing w:before="0" w:after="0"/>
        <w:ind w:left="142" w:hanging="0"/>
        <w:jc w:val="both"/>
        <w:rPr>
          <w:rFonts w:ascii="Arial" w:hAnsi="Arial" w:cs="Arial"/>
          <w:b/>
          <w:b/>
          <w:szCs w:val="20"/>
        </w:rPr>
      </w:pPr>
      <w:r>
        <w:rPr>
          <w:rFonts w:cs="Arial" w:ascii="Arial" w:hAnsi="Arial"/>
          <w:b/>
          <w:szCs w:val="20"/>
        </w:rPr>
        <w:t>La collectivité a-t-elle engagé des mesures pour réduire la pollution lumineuse nocturne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993" w:leader="none"/>
          <w:tab w:val="left" w:pos="1560" w:leader="none"/>
          <w:tab w:val="left" w:pos="850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tab/>
      </w:r>
      <w:r>
        <w:rPr>
          <w:rFonts w:cs="Arial" w:ascii="Arial" w:hAnsi="Arial"/>
          <w:sz w:val="20"/>
          <w:szCs w:val="20"/>
        </w:rPr>
        <w:t xml:space="preserve">Oui, quelles mesures ? </w:t>
      </w:r>
    </w:p>
    <w:p>
      <w:pPr>
        <w:pStyle w:val="COCHE2"/>
        <w:numPr>
          <w:ilvl w:val="0"/>
          <w:numId w:val="0"/>
        </w:numPr>
        <w:tabs>
          <w:tab w:val="left" w:pos="567" w:leader="none"/>
          <w:tab w:val="left" w:pos="993" w:leader="none"/>
        </w:tabs>
        <w:ind w:left="142" w:hanging="0"/>
        <w:jc w:val="both"/>
        <w:rPr>
          <w:rFonts w:ascii="Wingdings" w:hAnsi="Wingdings" w:cs="Calibri" w:cstheme="minorHAnsi"/>
          <w:color w:val="008000"/>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Limitation des temps d’allumage (coupures des illuminations permanentes, allumage et extinction synchronisé des éclairages)</w:t>
      </w:r>
      <w:r>
        <w:rPr>
          <w:rFonts w:cs="Calibri" w:ascii="Wingdings" w:hAnsi="Wingdings" w:cstheme="minorHAnsi"/>
          <w:color w:val="008000"/>
          <w:sz w:val="20"/>
          <w:szCs w:val="20"/>
        </w:rPr>
        <w:t></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 Remplacement des luminaires de forte puissance par des luminaires plus efficients</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Modulation des niveaux d’éclairement en heures creuses</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Modification de l’orientation de l’éclairement (orientation vers le sol et plus ciblée)</w:t>
      </w:r>
    </w:p>
    <w:p>
      <w:pPr>
        <w:pStyle w:val="COCHE2"/>
        <w:numPr>
          <w:ilvl w:val="0"/>
          <w:numId w:val="0"/>
        </w:numPr>
        <w:tabs>
          <w:tab w:val="left" w:pos="0" w:leader="none"/>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Utilisation d’ampoules adaptées à la préservation de la santé et de la biodiversité</w:t>
      </w:r>
      <w:r>
        <w:rPr>
          <w:rStyle w:val="FootnoteCharacters"/>
          <w:rStyle w:val="Ancredenotedebasdepage"/>
          <w:rFonts w:cs="Arial" w:ascii="Arial" w:hAnsi="Arial"/>
          <w:sz w:val="20"/>
          <w:szCs w:val="20"/>
        </w:rPr>
        <w:footnoteReference w:id="8"/>
      </w:r>
      <w:r>
        <w:rPr>
          <w:rFonts w:cs="Arial" w:ascii="Arial" w:hAnsi="Arial"/>
          <w:sz w:val="20"/>
          <w:szCs w:val="20"/>
        </w:rPr>
        <w:t xml:space="preserve"> (éclairage pour la protection des tortues.)</w:t>
      </w:r>
    </w:p>
    <w:p>
      <w:pPr>
        <w:pStyle w:val="COCHE2"/>
        <w:numPr>
          <w:ilvl w:val="0"/>
          <w:numId w:val="0"/>
        </w:numPr>
        <w:tabs>
          <w:tab w:val="left" w:pos="0" w:leader="none"/>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Labellisation  « Réserve de ciel étoilé », «Villes et Villages étoilés ».</w:t>
      </w:r>
    </w:p>
    <w:p>
      <w:pPr>
        <w:pStyle w:val="COCHE2"/>
        <w:numPr>
          <w:ilvl w:val="0"/>
          <w:numId w:val="0"/>
        </w:numPr>
        <w:tabs>
          <w:tab w:val="left" w:pos="0" w:leader="none"/>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Adhésion à une charte spécifique, précisez :</w:t>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0"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Titre4"/>
        <w:numPr>
          <w:ilvl w:val="0"/>
          <w:numId w:val="0"/>
        </w:numPr>
        <w:tabs>
          <w:tab w:val="left" w:pos="709" w:leader="none"/>
          <w:tab w:val="left" w:pos="1134" w:leader="none"/>
        </w:tabs>
        <w:spacing w:before="0" w:after="0"/>
        <w:ind w:left="142" w:hanging="0"/>
        <w:jc w:val="both"/>
        <w:rPr>
          <w:rFonts w:ascii="Arial" w:hAnsi="Arial" w:cs="Arial"/>
          <w:b/>
          <w:b/>
          <w:szCs w:val="20"/>
        </w:rPr>
      </w:pPr>
      <w:r>
        <w:rPr>
          <w:rFonts w:cs="Arial" w:ascii="Arial" w:hAnsi="Arial"/>
          <w:b/>
          <w:szCs w:val="20"/>
        </w:rPr>
      </w:r>
    </w:p>
    <w:p>
      <w:pPr>
        <w:pStyle w:val="Titre4"/>
        <w:numPr>
          <w:ilvl w:val="0"/>
          <w:numId w:val="2"/>
        </w:numPr>
        <w:tabs>
          <w:tab w:val="left" w:pos="709" w:leader="none"/>
          <w:tab w:val="left" w:pos="1134" w:leader="none"/>
        </w:tabs>
        <w:spacing w:before="0" w:after="0"/>
        <w:ind w:left="142" w:hanging="0"/>
        <w:jc w:val="both"/>
        <w:rPr>
          <w:rFonts w:ascii="Arial" w:hAnsi="Arial" w:cs="Arial"/>
          <w:b/>
          <w:b/>
          <w:szCs w:val="20"/>
        </w:rPr>
      </w:pPr>
      <w:r>
        <w:rPr>
          <w:rFonts w:cs="Arial" w:ascii="Arial" w:hAnsi="Arial"/>
          <w:b/>
          <w:szCs w:val="20"/>
        </w:rPr>
        <w:t>La collectivité (ou l’intercommunalité dont elle est membre) a-t-elle mis en place un programme d’actions en faveur des milieux aquatiques, de la faune et de la flore aquatiques et des zones humides ?</w:t>
      </w:r>
    </w:p>
    <w:p>
      <w:pPr>
        <w:pStyle w:val="COCHE1"/>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709" w:leader="none"/>
          <w:tab w:val="left" w:pos="1134" w:leader="none"/>
          <w:tab w:val="left" w:pos="850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w:t>
      </w:r>
    </w:p>
    <w:p>
      <w:pPr>
        <w:pStyle w:val="COCHE1"/>
        <w:numPr>
          <w:ilvl w:val="0"/>
          <w:numId w:val="0"/>
        </w:numPr>
        <w:tabs>
          <w:tab w:val="left" w:pos="709" w:leader="none"/>
          <w:tab w:val="left" w:pos="1134" w:leader="none"/>
          <w:tab w:val="left" w:pos="8504" w:leader="none"/>
        </w:tabs>
        <w:ind w:left="142" w:hanging="0"/>
        <w:rPr>
          <w:rFonts w:ascii="Arial" w:hAnsi="Arial" w:cs="Arial"/>
          <w:sz w:val="20"/>
          <w:szCs w:val="20"/>
        </w:rPr>
      </w:pPr>
      <w:r>
        <w:rPr>
          <w:rFonts w:cs="Arial" w:ascii="Arial" w:hAnsi="Arial"/>
          <w:sz w:val="20"/>
          <w:szCs w:val="20"/>
        </w:rPr>
        <w:t>Si oui, préciser :</w:t>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OCHE1"/>
        <w:numPr>
          <w:ilvl w:val="0"/>
          <w:numId w:val="0"/>
        </w:numPr>
        <w:tabs>
          <w:tab w:val="left" w:pos="709" w:leader="none"/>
          <w:tab w:val="left" w:pos="1134" w:leader="none"/>
          <w:tab w:val="left" w:pos="8504" w:leader="none"/>
        </w:tabs>
        <w:ind w:left="142" w:hanging="0"/>
        <w:rPr>
          <w:rFonts w:ascii="Arial" w:hAnsi="Arial" w:cs="Arial"/>
          <w:sz w:val="20"/>
          <w:szCs w:val="20"/>
        </w:rPr>
      </w:pPr>
      <w:r>
        <w:rPr>
          <w:rFonts w:cs="Arial" w:ascii="Arial" w:hAnsi="Arial"/>
          <w:sz w:val="20"/>
          <w:szCs w:val="20"/>
        </w:rPr>
      </w:r>
    </w:p>
    <w:p>
      <w:pPr>
        <w:pStyle w:val="Titre4"/>
        <w:numPr>
          <w:ilvl w:val="0"/>
          <w:numId w:val="2"/>
        </w:numPr>
        <w:tabs>
          <w:tab w:val="left" w:pos="709" w:leader="none"/>
          <w:tab w:val="left" w:pos="1134" w:leader="none"/>
        </w:tabs>
        <w:spacing w:before="0" w:after="0"/>
        <w:ind w:left="142" w:hanging="0"/>
        <w:jc w:val="both"/>
        <w:rPr>
          <w:rFonts w:ascii="Arial" w:hAnsi="Arial" w:cs="Arial"/>
          <w:b/>
          <w:b/>
          <w:szCs w:val="20"/>
        </w:rPr>
      </w:pPr>
      <w:r>
        <w:rPr>
          <w:rFonts w:cs="Arial" w:ascii="Arial" w:hAnsi="Arial"/>
          <w:b/>
          <w:szCs w:val="20"/>
        </w:rPr>
        <w:t>La collectivité a-t-elle mis en place des programmes de gestion de l’eau ?</w:t>
      </w:r>
    </w:p>
    <w:p>
      <w:pPr>
        <w:pStyle w:val="COCHE1"/>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709" w:leader="none"/>
          <w:tab w:val="left" w:pos="1134" w:leader="none"/>
          <w:tab w:val="left" w:pos="850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w:t>
      </w:r>
    </w:p>
    <w:p>
      <w:pPr>
        <w:pStyle w:val="COCHE1"/>
        <w:numPr>
          <w:ilvl w:val="0"/>
          <w:numId w:val="0"/>
        </w:numPr>
        <w:tabs>
          <w:tab w:val="left" w:pos="709" w:leader="none"/>
          <w:tab w:val="left" w:pos="1134" w:leader="none"/>
          <w:tab w:val="left" w:pos="8504" w:leader="none"/>
        </w:tabs>
        <w:ind w:left="142" w:hanging="0"/>
        <w:rPr>
          <w:rFonts w:ascii="Arial" w:hAnsi="Arial" w:cs="Arial"/>
          <w:sz w:val="20"/>
          <w:szCs w:val="20"/>
        </w:rPr>
      </w:pPr>
      <w:r>
        <w:rPr>
          <w:rFonts w:cs="Arial" w:ascii="Arial" w:hAnsi="Arial"/>
          <w:sz w:val="20"/>
          <w:szCs w:val="20"/>
        </w:rPr>
        <w:t>Si oui, s’agit-il de ?</w:t>
      </w:r>
    </w:p>
    <w:p>
      <w:pPr>
        <w:pStyle w:val="COCHE2"/>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Un programme de gestion patrimoniale de l’eau (amélioration de la qualité des tuyaux)</w:t>
      </w:r>
    </w:p>
    <w:p>
      <w:pPr>
        <w:pStyle w:val="COCHE2"/>
        <w:numPr>
          <w:ilvl w:val="0"/>
          <w:numId w:val="0"/>
        </w:numPr>
        <w:tabs>
          <w:tab w:val="left" w:pos="709" w:leader="none"/>
          <w:tab w:val="left" w:pos="1134" w:leader="none"/>
        </w:tabs>
        <w:ind w:left="142" w:hanging="0"/>
        <w:rPr>
          <w:rFonts w:ascii="Arial" w:hAnsi="Arial" w:cs="Arial"/>
          <w:sz w:val="20"/>
          <w:szCs w:val="20"/>
        </w:rPr>
      </w:pPr>
      <w:r>
        <w:rPr>
          <w:rFonts w:cs="Arial" w:ascii="Arial" w:hAnsi="Arial"/>
          <w:sz w:val="20"/>
          <w:szCs w:val="20"/>
        </w:rPr>
        <w:t>Si oui, préciser :</w:t>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OCHE2"/>
        <w:numPr>
          <w:ilvl w:val="0"/>
          <w:numId w:val="0"/>
        </w:numPr>
        <w:tabs>
          <w:tab w:val="left" w:pos="709" w:leader="none"/>
          <w:tab w:val="left" w:pos="1134" w:leader="none"/>
        </w:tabs>
        <w:ind w:left="142" w:hanging="0"/>
        <w:jc w:val="both"/>
        <w:rPr>
          <w:rFonts w:ascii="Wingdings" w:hAnsi="Wingdings" w:cs="Calibri" w:cstheme="minorHAnsi"/>
          <w:color w:val="008000"/>
          <w:sz w:val="20"/>
          <w:szCs w:val="20"/>
        </w:rPr>
      </w:pPr>
      <w:r>
        <w:rPr>
          <w:rFonts w:cs="Calibri" w:cstheme="minorHAnsi" w:ascii="Wingdings" w:hAnsi="Wingdings"/>
          <w:color w:val="008000"/>
          <w:sz w:val="20"/>
          <w:szCs w:val="20"/>
        </w:rPr>
      </w:r>
    </w:p>
    <w:p>
      <w:pPr>
        <w:pStyle w:val="COCHE2"/>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Un programme de gestion des eaux pluviales (zone tampon, toit végétalisé, récupération d’eau de pluie, traitement des effluents, récupération pour arrosage)</w:t>
      </w:r>
    </w:p>
    <w:p>
      <w:pPr>
        <w:pStyle w:val="COCHE2"/>
        <w:numPr>
          <w:ilvl w:val="0"/>
          <w:numId w:val="0"/>
        </w:numPr>
        <w:tabs>
          <w:tab w:val="left" w:pos="709" w:leader="none"/>
          <w:tab w:val="left" w:pos="1134" w:leader="none"/>
        </w:tabs>
        <w:ind w:left="142" w:hanging="0"/>
        <w:jc w:val="both"/>
        <w:rPr>
          <w:rFonts w:ascii="Arial" w:hAnsi="Arial" w:cs="Arial"/>
          <w:sz w:val="20"/>
          <w:szCs w:val="20"/>
        </w:rPr>
      </w:pPr>
      <w:r>
        <w:rPr>
          <w:rFonts w:cs="Arial" w:ascii="Arial" w:hAnsi="Arial"/>
          <w:sz w:val="20"/>
          <w:szCs w:val="20"/>
        </w:rPr>
        <w:t>Si oui, préciser :</w:t>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OCHE2"/>
        <w:numPr>
          <w:ilvl w:val="0"/>
          <w:numId w:val="0"/>
        </w:numPr>
        <w:tabs>
          <w:tab w:val="left" w:pos="709" w:leader="none"/>
          <w:tab w:val="left" w:pos="1134" w:leader="none"/>
        </w:tabs>
        <w:ind w:left="142" w:hanging="0"/>
        <w:jc w:val="both"/>
        <w:rPr>
          <w:rFonts w:ascii="Wingdings" w:hAnsi="Wingdings" w:cs="Calibri" w:cstheme="minorHAnsi"/>
          <w:color w:val="008000"/>
          <w:sz w:val="20"/>
          <w:szCs w:val="20"/>
        </w:rPr>
      </w:pPr>
      <w:r>
        <w:rPr>
          <w:rFonts w:cs="Calibri" w:cstheme="minorHAnsi" w:ascii="Wingdings" w:hAnsi="Wingdings"/>
          <w:color w:val="008000"/>
          <w:sz w:val="20"/>
          <w:szCs w:val="20"/>
        </w:rPr>
      </w:r>
    </w:p>
    <w:p>
      <w:pPr>
        <w:pStyle w:val="COCHE2"/>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Un programme de sensibilisation des habitants à la préservation de la ressource en eau</w:t>
      </w:r>
    </w:p>
    <w:p>
      <w:pPr>
        <w:pStyle w:val="COCHE2"/>
        <w:numPr>
          <w:ilvl w:val="0"/>
          <w:numId w:val="0"/>
        </w:numPr>
        <w:tabs>
          <w:tab w:val="left" w:pos="709" w:leader="none"/>
          <w:tab w:val="left" w:pos="1134" w:leader="none"/>
        </w:tabs>
        <w:ind w:left="142" w:hanging="0"/>
        <w:jc w:val="both"/>
        <w:rPr>
          <w:rFonts w:ascii="Arial" w:hAnsi="Arial" w:cs="Arial"/>
          <w:sz w:val="20"/>
          <w:szCs w:val="20"/>
        </w:rPr>
      </w:pPr>
      <w:r>
        <w:rPr>
          <w:rFonts w:cs="Arial" w:ascii="Arial" w:hAnsi="Arial"/>
          <w:sz w:val="20"/>
          <w:szCs w:val="20"/>
        </w:rPr>
        <w:t>Si oui, préciser :</w:t>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OCHE2"/>
        <w:numPr>
          <w:ilvl w:val="0"/>
          <w:numId w:val="0"/>
        </w:numPr>
        <w:tabs>
          <w:tab w:val="left" w:pos="709" w:leader="none"/>
          <w:tab w:val="left" w:pos="1134" w:leader="none"/>
        </w:tabs>
        <w:ind w:left="142" w:hanging="0"/>
        <w:jc w:val="both"/>
        <w:rPr>
          <w:rFonts w:ascii="Wingdings" w:hAnsi="Wingdings" w:cs="Calibri" w:cstheme="minorHAnsi"/>
          <w:color w:val="008000"/>
          <w:sz w:val="20"/>
          <w:szCs w:val="20"/>
        </w:rPr>
      </w:pPr>
      <w:r>
        <w:rPr>
          <w:rFonts w:cs="Calibri" w:cstheme="minorHAnsi" w:ascii="Wingdings" w:hAnsi="Wingdings"/>
          <w:color w:val="008000"/>
          <w:sz w:val="20"/>
          <w:szCs w:val="20"/>
        </w:rPr>
      </w:r>
    </w:p>
    <w:p>
      <w:pPr>
        <w:pStyle w:val="COCHE2"/>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Un programme de gestion de la qualité de l’eau</w:t>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OCHE2"/>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w:t>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709" w:leader="none"/>
          <w:tab w:val="left" w:pos="1134" w:leader="none"/>
        </w:tabs>
        <w:ind w:left="142"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 w:val="left" w:pos="993" w:leader="none"/>
        </w:tabs>
        <w:spacing w:before="0" w:after="0"/>
        <w:jc w:val="both"/>
        <w:rPr>
          <w:rFonts w:ascii="Arial" w:hAnsi="Arial" w:cs="Arial"/>
          <w:szCs w:val="20"/>
        </w:rPr>
      </w:pPr>
      <w:r>
        <w:rPr>
          <w:rFonts w:cs="Arial" w:ascii="Arial" w:hAnsi="Arial"/>
          <w:szCs w:val="20"/>
        </w:rPr>
      </w:r>
    </w:p>
    <w:p>
      <w:pPr>
        <w:pStyle w:val="Titre4"/>
        <w:numPr>
          <w:ilvl w:val="0"/>
          <w:numId w:val="2"/>
        </w:numPr>
        <w:tabs>
          <w:tab w:val="left" w:pos="567" w:leader="none"/>
          <w:tab w:val="left" w:pos="993" w:leader="none"/>
        </w:tabs>
        <w:spacing w:before="0" w:after="0"/>
        <w:ind w:left="142" w:hanging="0"/>
        <w:jc w:val="both"/>
        <w:rPr>
          <w:rFonts w:ascii="Arial" w:hAnsi="Arial" w:cs="Arial"/>
          <w:b/>
          <w:b/>
          <w:szCs w:val="20"/>
        </w:rPr>
      </w:pPr>
      <w:r>
        <w:rPr>
          <w:rFonts w:cs="Arial" w:ascii="Arial" w:hAnsi="Arial"/>
          <w:b/>
          <w:szCs w:val="20"/>
        </w:rPr>
        <w:t>La collectivité encourage-t-elle des projets de gestion durable des espaces littoraux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Non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précisez : </w:t>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 w:val="left" w:pos="993" w:leader="none"/>
        </w:tabs>
        <w:spacing w:before="0" w:after="0"/>
        <w:ind w:left="142" w:hanging="0"/>
        <w:jc w:val="both"/>
        <w:rPr>
          <w:rFonts w:ascii="Arial" w:hAnsi="Arial" w:cs="Arial"/>
          <w:szCs w:val="20"/>
        </w:rPr>
      </w:pPr>
      <w:r>
        <w:rPr>
          <w:rFonts w:cs="Arial" w:ascii="Arial" w:hAnsi="Arial"/>
          <w:szCs w:val="20"/>
        </w:rPr>
        <w:t xml:space="preserve"> </w:t>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59" wp14:anchorId="434DF27A">
                <wp:simplePos x="0" y="0"/>
                <wp:positionH relativeFrom="column">
                  <wp:posOffset>-914400</wp:posOffset>
                </wp:positionH>
                <wp:positionV relativeFrom="paragraph">
                  <wp:posOffset>149225</wp:posOffset>
                </wp:positionV>
                <wp:extent cx="800735" cy="915035"/>
                <wp:effectExtent l="0" t="0" r="0" b="0"/>
                <wp:wrapThrough wrapText="bothSides">
                  <wp:wrapPolygon edited="0">
                    <wp:start x="0" y="0"/>
                    <wp:lineTo x="0" y="21600"/>
                    <wp:lineTo x="21600" y="21600"/>
                    <wp:lineTo x="21600" y="0"/>
                  </wp:wrapPolygon>
                </wp:wrapThrough>
                <wp:docPr id="48"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50"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6" descr=""/>
                                          <pic:cNvPicPr>
                                            <a:picLocks noChangeAspect="1" noChangeArrowheads="1"/>
                                          </pic:cNvPicPr>
                                        </pic:nvPicPr>
                                        <pic:blipFill>
                                          <a:blip r:embed="rId30"/>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11.75pt;width:62.95pt;height:71.95pt" wp14:anchorId="434DF27A">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51"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6" descr=""/>
                                    <pic:cNvPicPr>
                                      <a:picLocks noChangeAspect="1" noChangeArrowheads="1"/>
                                    </pic:cNvPicPr>
                                  </pic:nvPicPr>
                                  <pic:blipFill>
                                    <a:blip r:embed="rId30"/>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Quelles mesures sont mises en œuvre pour préserver la biodiversité dans les espaces maritimes gérés par la collectivité (plusieurs réponses possibles) ?</w:t>
      </w:r>
    </w:p>
    <w:p>
      <w:pPr>
        <w:pStyle w:val="Normal"/>
        <w:widowControl w:val="false"/>
        <w:tabs>
          <w:tab w:val="left" w:pos="567" w:leader="none"/>
          <w:tab w:val="left" w:pos="993" w:leader="none"/>
        </w:tabs>
        <w:spacing w:lineRule="auto" w:line="240" w:before="0" w:after="0"/>
        <w:ind w:firstLine="142"/>
        <w:rPr>
          <w:rFonts w:cs="Arial"/>
          <w:sz w:val="20"/>
          <w:szCs w:val="20"/>
          <w:lang w:eastAsia="fr-FR"/>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r>
      <w:r>
        <w:rPr>
          <w:rFonts w:cs="Arial"/>
          <w:sz w:val="20"/>
          <w:szCs w:val="20"/>
          <w:lang w:eastAsia="fr-FR"/>
        </w:rPr>
        <w:t>Aménagement et gestion du littoral en intégrant la protection de la biodiversité.</w:t>
      </w:r>
    </w:p>
    <w:p>
      <w:pPr>
        <w:pStyle w:val="Normal"/>
        <w:widowControl w:val="false"/>
        <w:tabs>
          <w:tab w:val="left" w:pos="567" w:leader="none"/>
          <w:tab w:val="left" w:pos="993" w:leader="none"/>
        </w:tabs>
        <w:spacing w:lineRule="auto" w:line="240" w:before="0" w:after="0"/>
        <w:ind w:firstLine="142"/>
        <w:rPr>
          <w:rFonts w:cs="Arial"/>
          <w:sz w:val="20"/>
          <w:szCs w:val="20"/>
          <w:lang w:eastAsia="fr-FR"/>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r>
      <w:r>
        <w:rPr>
          <w:rFonts w:cs="Arial"/>
          <w:sz w:val="20"/>
          <w:szCs w:val="20"/>
          <w:lang w:eastAsia="fr-FR"/>
        </w:rPr>
        <w:t>Gestion des mouillages de plaisances (haltes légères de plaisance, é)</w:t>
      </w:r>
    </w:p>
    <w:p>
      <w:pPr>
        <w:pStyle w:val="Normal"/>
        <w:widowControl w:val="false"/>
        <w:tabs>
          <w:tab w:val="left" w:pos="567" w:leader="none"/>
          <w:tab w:val="left" w:pos="993" w:leader="none"/>
        </w:tabs>
        <w:spacing w:lineRule="auto" w:line="240" w:before="0" w:after="0"/>
        <w:ind w:firstLine="142"/>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 xml:space="preserve">Aménagement des plages, </w:t>
      </w:r>
    </w:p>
    <w:p>
      <w:pPr>
        <w:pStyle w:val="Normal"/>
        <w:widowControl w:val="false"/>
        <w:tabs>
          <w:tab w:val="left" w:pos="567" w:leader="none"/>
          <w:tab w:val="left" w:pos="993" w:leader="none"/>
        </w:tabs>
        <w:spacing w:lineRule="auto" w:line="240" w:before="0" w:after="0"/>
        <w:ind w:firstLine="142"/>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Gestion des déchets sur les ports (</w:t>
      </w:r>
      <w:r>
        <w:rPr>
          <w:rFonts w:cs="Arial"/>
          <w:sz w:val="20"/>
          <w:szCs w:val="20"/>
          <w:lang w:eastAsia="fr-FR"/>
        </w:rPr>
        <w:t>recyclage des déchets,…)</w:t>
      </w:r>
    </w:p>
    <w:p>
      <w:pPr>
        <w:pStyle w:val="Normal"/>
        <w:widowControl w:val="false"/>
        <w:tabs>
          <w:tab w:val="left" w:pos="567" w:leader="none"/>
          <w:tab w:val="left" w:pos="993" w:leader="none"/>
        </w:tabs>
        <w:spacing w:lineRule="auto" w:line="240" w:before="0" w:after="0"/>
        <w:ind w:firstLine="142"/>
        <w:rPr>
          <w:rFonts w:cs="Arial"/>
          <w:sz w:val="20"/>
          <w:szCs w:val="20"/>
          <w:lang w:eastAsia="fr-FR"/>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Gestion des boues de dragages,</w:t>
      </w:r>
    </w:p>
    <w:p>
      <w:pPr>
        <w:pStyle w:val="Normal"/>
        <w:tabs>
          <w:tab w:val="left" w:pos="567" w:leader="none"/>
          <w:tab w:val="left" w:pos="993" w:leader="none"/>
        </w:tabs>
        <w:spacing w:before="0" w:after="0"/>
        <w:ind w:firstLine="142"/>
        <w:rPr>
          <w:rFonts w:cs="Arial"/>
          <w:sz w:val="20"/>
          <w:szCs w:val="20"/>
          <w:lang w:eastAsia="fr-FR"/>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r>
      <w:r>
        <w:rPr>
          <w:rFonts w:cs="Arial"/>
          <w:sz w:val="20"/>
          <w:szCs w:val="20"/>
          <w:lang w:eastAsia="fr-FR"/>
        </w:rPr>
        <w:t>Mise en place d’un plan de lutte contre les espèces envahissantes exotiques*</w:t>
      </w:r>
    </w:p>
    <w:p>
      <w:pPr>
        <w:pStyle w:val="Normal"/>
        <w:tabs>
          <w:tab w:val="left" w:pos="567" w:leader="none"/>
          <w:tab w:val="left" w:pos="993" w:leader="none"/>
        </w:tabs>
        <w:spacing w:before="0" w:after="0"/>
        <w:ind w:firstLine="142"/>
        <w:rPr>
          <w:rFonts w:cs="Arial"/>
          <w:sz w:val="20"/>
          <w:szCs w:val="20"/>
        </w:rPr>
      </w:pPr>
      <w:r>
        <w:rPr>
          <w:rFonts w:cs="Calibri" w:ascii="Wingdings" w:hAnsi="Wingdings" w:cstheme="minorHAnsi"/>
          <w:color w:val="008000"/>
          <w:sz w:val="20"/>
          <w:szCs w:val="20"/>
        </w:rPr>
        <w:t></w:t>
      </w:r>
      <w:r>
        <w:rPr>
          <w:rFonts w:cs="Calibri" w:cstheme="minorHAnsi"/>
          <w:color w:val="008000"/>
          <w:sz w:val="20"/>
          <w:szCs w:val="20"/>
        </w:rPr>
        <w:t xml:space="preserve"> </w:t>
      </w:r>
      <w:r>
        <w:rPr>
          <w:rFonts w:cs="Calibri" w:cstheme="minorHAnsi"/>
          <w:sz w:val="20"/>
          <w:szCs w:val="20"/>
        </w:rPr>
        <w:tab/>
      </w:r>
      <w:r>
        <w:rPr>
          <w:rFonts w:cs="Calibri" w:ascii="Wingdings" w:hAnsi="Wingdings" w:cstheme="minorHAnsi"/>
          <w:color w:val="FFC000"/>
          <w:sz w:val="20"/>
          <w:szCs w:val="20"/>
        </w:rPr>
        <w:t></w:t>
      </w:r>
      <w:r>
        <w:rPr>
          <w:rFonts w:cs="Arial"/>
          <w:sz w:val="20"/>
          <w:szCs w:val="20"/>
        </w:rPr>
        <w:tab/>
        <w:t>Autres actions mises en œuvre .</w:t>
      </w:r>
    </w:p>
    <w:p>
      <w:pPr>
        <w:pStyle w:val="Normal"/>
        <w:tabs>
          <w:tab w:val="left" w:pos="567" w:leader="none"/>
          <w:tab w:val="left" w:pos="993" w:leader="none"/>
        </w:tabs>
        <w:spacing w:before="0" w:after="0"/>
        <w:ind w:firstLine="142"/>
        <w:rPr>
          <w:rFonts w:cs="Arial"/>
          <w:sz w:val="20"/>
          <w:szCs w:val="20"/>
          <w:lang w:eastAsia="fr-FR"/>
        </w:rPr>
      </w:pPr>
      <w:r>
        <w:rPr>
          <w:rFonts w:cs="Arial"/>
          <w:sz w:val="20"/>
          <w:szCs w:val="20"/>
        </w:rPr>
        <w:t>Précisez :</w:t>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567" w:hanging="283"/>
        <w:jc w:val="both"/>
        <w:rPr>
          <w:rFonts w:ascii="Arial" w:hAnsi="Arial" w:cs="Arial"/>
          <w:sz w:val="20"/>
          <w:szCs w:val="20"/>
        </w:rPr>
      </w:pPr>
      <w:r>
        <w:rPr>
          <w:rFonts w:cs="Arial" w:ascii="Arial" w:hAnsi="Arial"/>
          <w:sz w:val="20"/>
          <w:szCs w:val="20"/>
        </w:rPr>
      </w:r>
    </w:p>
    <w:p>
      <w:pPr>
        <w:pStyle w:val="CHAMP2"/>
        <w:shd w:fill="F2F2F2" w:val="clear"/>
        <w:ind w:left="0"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 w:val="left" w:pos="993" w:leader="none"/>
        </w:tabs>
        <w:spacing w:before="0" w:after="0"/>
        <w:jc w:val="both"/>
        <w:rPr>
          <w:rFonts w:ascii="Arial" w:hAnsi="Arial" w:cs="Arial"/>
          <w:szCs w:val="20"/>
        </w:rPr>
      </w:pPr>
      <w:r>
        <w:rPr>
          <w:rFonts w:cs="Arial" w:ascii="Arial" w:hAnsi="Arial"/>
          <w:szCs w:val="20"/>
        </w:rPr>
      </w:r>
    </w:p>
    <w:p>
      <w:pPr>
        <w:pStyle w:val="Titre4"/>
        <w:numPr>
          <w:ilvl w:val="0"/>
          <w:numId w:val="2"/>
        </w:numPr>
        <w:spacing w:before="0" w:after="0"/>
        <w:jc w:val="both"/>
        <w:rPr>
          <w:rFonts w:ascii="Arial" w:hAnsi="Arial" w:cs="Arial"/>
          <w:b/>
          <w:b/>
          <w:szCs w:val="20"/>
        </w:rPr>
      </w:pPr>
      <w:r>
        <w:rPr>
          <w:rFonts w:cs="Arial" w:ascii="Arial" w:hAnsi="Arial"/>
          <w:b/>
          <w:szCs w:val="20"/>
        </w:rPr>
        <w:t>Quelle mesure la collectivité a-t-elle engagée pour gérer les sargasses ?</w:t>
      </w:r>
    </w:p>
    <w:p>
      <w:pPr>
        <w:pStyle w:val="COCHE1"/>
        <w:numPr>
          <w:ilvl w:val="0"/>
          <w:numId w:val="0"/>
        </w:numPr>
        <w:tabs>
          <w:tab w:val="left" w:pos="993"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Aucune mesure</w:t>
      </w:r>
    </w:p>
    <w:p>
      <w:pPr>
        <w:pStyle w:val="COCHE1"/>
        <w:numPr>
          <w:ilvl w:val="0"/>
          <w:numId w:val="0"/>
        </w:numPr>
        <w:tabs>
          <w:tab w:val="left" w:pos="567" w:leader="none"/>
          <w:tab w:val="left" w:pos="993" w:leader="none"/>
        </w:tabs>
        <w:ind w:firstLine="142"/>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tab/>
      </w:r>
      <w:r>
        <w:rPr>
          <w:rFonts w:cs="Arial" w:ascii="Arial" w:hAnsi="Arial"/>
          <w:sz w:val="20"/>
          <w:szCs w:val="20"/>
        </w:rPr>
        <w:t>Surveillance arrivage</w:t>
      </w:r>
    </w:p>
    <w:p>
      <w:pPr>
        <w:pStyle w:val="COCHE1"/>
        <w:numPr>
          <w:ilvl w:val="0"/>
          <w:numId w:val="0"/>
        </w:numPr>
        <w:tabs>
          <w:tab w:val="left" w:pos="993"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Procédure de ramassage</w:t>
      </w:r>
    </w:p>
    <w:p>
      <w:pPr>
        <w:pStyle w:val="COCHE1"/>
        <w:numPr>
          <w:ilvl w:val="0"/>
          <w:numId w:val="0"/>
        </w:numPr>
        <w:tabs>
          <w:tab w:val="left" w:pos="993"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Equipement de ramassage</w:t>
      </w:r>
    </w:p>
    <w:p>
      <w:pPr>
        <w:pStyle w:val="COCHE1"/>
        <w:numPr>
          <w:ilvl w:val="0"/>
          <w:numId w:val="0"/>
        </w:numPr>
        <w:tabs>
          <w:tab w:val="left" w:pos="993" w:leader="none"/>
        </w:tabs>
        <w:ind w:left="567" w:hanging="425"/>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Collecte et stockage</w:t>
      </w:r>
    </w:p>
    <w:p>
      <w:pPr>
        <w:pStyle w:val="Normal"/>
        <w:spacing w:lineRule="auto" w:line="240" w:before="0" w:after="0"/>
        <w:rPr/>
      </w:pPr>
      <w:r>
        <w:rPr/>
      </w:r>
      <w:bookmarkStart w:id="14" w:name="_Toc282159301"/>
      <w:bookmarkStart w:id="15" w:name="_Toc282159301"/>
      <w:r>
        <w:br w:type="page"/>
      </w:r>
    </w:p>
    <w:p>
      <w:pPr>
        <w:pStyle w:val="Titre3"/>
        <w:spacing w:before="0" w:after="0"/>
        <w:jc w:val="both"/>
        <w:rPr>
          <w:rFonts w:ascii="Calibri" w:hAnsi="Calibri" w:cs="Calibri" w:asciiTheme="minorHAnsi" w:cstheme="minorHAnsi" w:hAnsiTheme="minorHAnsi"/>
          <w:color w:val="000000" w:themeColor="text1"/>
        </w:rPr>
      </w:pPr>
      <w:r>
        <w:rPr>
          <w:rFonts w:cs="Calibri" w:cstheme="minorHAnsi" w:ascii="Calibri" w:hAnsi="Calibri"/>
          <w:color w:val="000000" w:themeColor="text1"/>
        </w:rPr>
      </w:r>
    </w:p>
    <w:p>
      <w:pPr>
        <w:pStyle w:val="Titre3"/>
        <w:spacing w:before="0" w:after="0"/>
        <w:jc w:val="both"/>
        <w:rPr>
          <w:rFonts w:ascii="Calibri" w:hAnsi="Calibri" w:cs="Calibri" w:asciiTheme="minorHAnsi" w:cstheme="minorHAnsi" w:hAnsiTheme="minorHAnsi"/>
          <w:color w:val="000000" w:themeColor="text1"/>
        </w:rPr>
      </w:pPr>
      <w:bookmarkStart w:id="16" w:name="_Toc282159301"/>
      <w:r>
        <w:rPr>
          <w:rFonts w:cs="Calibri" w:ascii="Calibri" w:hAnsi="Calibri" w:asciiTheme="minorHAnsi" w:cstheme="minorHAnsi" w:hAnsiTheme="minorHAnsi"/>
          <w:color w:val="000000" w:themeColor="text1"/>
        </w:rPr>
        <w:t>CHAPITRE 3</w:t>
        <w:tab/>
        <w:t>BIODIVERSITÉ ET CITOYENNETÉ</w:t>
      </w:r>
      <w:bookmarkEnd w:id="16"/>
    </w:p>
    <w:p>
      <w:pPr>
        <w:pStyle w:val="ITALIQUECHAPITRE"/>
        <w:spacing w:before="0" w:after="0"/>
        <w:jc w:val="both"/>
        <w:rPr>
          <w:rFonts w:ascii="Calibri" w:hAnsi="Calibri" w:cs="Calibri" w:asciiTheme="minorHAnsi" w:cstheme="minorHAnsi" w:hAnsiTheme="minorHAnsi"/>
          <w:sz w:val="18"/>
        </w:rPr>
      </w:pPr>
      <w:r>
        <w:rPr>
          <w:rFonts w:cs="Calibri" w:ascii="Calibri" w:hAnsi="Calibri" w:asciiTheme="minorHAnsi" w:cstheme="minorHAnsi" w:hAnsiTheme="minorHAnsi"/>
          <w:sz w:val="18"/>
        </w:rPr>
        <w:t>Ce chapitre vise à mettre en exergue les démarches que votre collectivité met en œuvre ou souhaite mettre en œuvre pour associer les citoyens et acteurs locaux à la préservation de la biodiversité.</w:t>
      </w:r>
    </w:p>
    <w:p>
      <w:pPr>
        <w:pStyle w:val="ITALIQUECHAPITRE"/>
        <w:spacing w:before="0" w:after="0"/>
        <w:jc w:val="both"/>
        <w:rPr>
          <w:rFonts w:ascii="Arial" w:hAnsi="Arial" w:cs="Arial"/>
          <w:szCs w:val="20"/>
        </w:rPr>
      </w:pPr>
      <w:r>
        <w:rPr>
          <w:rFonts w:cs="Arial" w:ascii="Arial" w:hAnsi="Arial"/>
          <w:szCs w:val="20"/>
        </w:rPr>
      </w:r>
    </w:p>
    <w:p>
      <w:pPr>
        <w:pStyle w:val="Titre4"/>
        <w:numPr>
          <w:ilvl w:val="0"/>
          <w:numId w:val="2"/>
        </w:numPr>
        <w:spacing w:before="0" w:after="0"/>
        <w:jc w:val="both"/>
        <w:rPr>
          <w:rFonts w:ascii="Arial" w:hAnsi="Arial" w:cs="Arial"/>
          <w:b/>
          <w:b/>
          <w:szCs w:val="20"/>
        </w:rPr>
      </w:pPr>
      <w:r>
        <w:rPr>
          <w:rFonts w:cs="Arial" w:ascii="Arial" w:hAnsi="Arial"/>
          <w:b/>
          <w:szCs w:val="20"/>
        </w:rPr>
        <w:t>Quelle communication accompagne les actions engagées par la collectivité ?</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Reportages ou publications en faveur de la biodiversité régulièrement dans les journaux </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Création et publication de brochures (par exemple : livrets sur les spécificités régionales) </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Participation active aux journées de campagne sur la protection de l’environnement (exemple : journée des zones humides, Fête de la nature, Journée internationale des océans ou de la montagne, etc.) </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Annonce de concours municipaux (exemple : concours de photographies, de jardins écologiques) </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Promotion locale de concours et activités nationales liés à la conservation de la nature </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Panneaux pédagogiques sur sites</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Utilisation d’application autour de la biodiversité (sensibilisation, orientation.)</w:t>
      </w:r>
    </w:p>
    <w:p>
      <w:pPr>
        <w:pStyle w:val="COCHE1"/>
        <w:numPr>
          <w:ilvl w:val="0"/>
          <w:numId w:val="0"/>
        </w:numPr>
        <w:tabs>
          <w:tab w:val="left" w:pos="993" w:leader="none"/>
          <w:tab w:val="left" w:pos="1276"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Lieu permanent de sensibilisation (maison de la nature, etc.)</w:t>
      </w:r>
    </w:p>
    <w:p>
      <w:pPr>
        <w:pStyle w:val="COCHE1"/>
        <w:numPr>
          <w:ilvl w:val="0"/>
          <w:numId w:val="0"/>
        </w:numPr>
        <w:tabs>
          <w:tab w:val="left" w:pos="993" w:leader="none"/>
        </w:tabs>
        <w:ind w:left="567"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(précisez) :</w:t>
      </w:r>
    </w:p>
    <w:p>
      <w:pPr>
        <w:pStyle w:val="CHAMP2"/>
        <w:shd w:fill="F2F2F2" w:val="clear"/>
        <w:tabs>
          <w:tab w:val="left" w:pos="993" w:leader="none"/>
        </w:tabs>
        <w:ind w:left="567" w:hanging="360"/>
        <w:jc w:val="both"/>
        <w:rPr>
          <w:rFonts w:ascii="Arial" w:hAnsi="Arial" w:cs="Arial"/>
          <w:sz w:val="20"/>
          <w:szCs w:val="20"/>
        </w:rPr>
      </w:pPr>
      <w:r>
        <w:rPr>
          <w:rFonts w:cs="Arial" w:ascii="Arial" w:hAnsi="Arial"/>
          <w:sz w:val="20"/>
          <w:szCs w:val="20"/>
        </w:rPr>
      </w:r>
    </w:p>
    <w:p>
      <w:pPr>
        <w:pStyle w:val="CHAMP2"/>
        <w:shd w:fill="F2F2F2" w:val="clear"/>
        <w:tabs>
          <w:tab w:val="left" w:pos="993" w:leader="none"/>
        </w:tabs>
        <w:ind w:left="567" w:hanging="360"/>
        <w:jc w:val="both"/>
        <w:rPr>
          <w:rFonts w:ascii="Arial" w:hAnsi="Arial" w:cs="Arial"/>
          <w:sz w:val="20"/>
          <w:szCs w:val="20"/>
        </w:rPr>
      </w:pPr>
      <w:r>
        <w:rPr>
          <w:rFonts w:cs="Arial" w:ascii="Arial" w:hAnsi="Arial"/>
          <w:sz w:val="20"/>
          <w:szCs w:val="20"/>
        </w:rPr>
      </w:r>
    </w:p>
    <w:p>
      <w:pPr>
        <w:pStyle w:val="CHAMP2"/>
        <w:shd w:fill="F2F2F2" w:val="clear"/>
        <w:tabs>
          <w:tab w:val="left" w:pos="993" w:leader="none"/>
        </w:tabs>
        <w:ind w:left="567" w:hanging="360"/>
        <w:jc w:val="both"/>
        <w:rPr>
          <w:rFonts w:ascii="Arial" w:hAnsi="Arial" w:cs="Arial"/>
          <w:sz w:val="20"/>
          <w:szCs w:val="20"/>
        </w:rPr>
      </w:pPr>
      <w:r>
        <w:rPr>
          <w:rFonts w:cs="Arial" w:ascii="Arial" w:hAnsi="Arial"/>
          <w:sz w:val="20"/>
          <w:szCs w:val="20"/>
        </w:rPr>
      </w:r>
    </w:p>
    <w:p>
      <w:pPr>
        <w:pStyle w:val="CHAMP2"/>
        <w:shd w:fill="F2F2F2" w:val="clear"/>
        <w:tabs>
          <w:tab w:val="left" w:pos="993" w:leader="none"/>
        </w:tabs>
        <w:ind w:left="567" w:hanging="360"/>
        <w:jc w:val="both"/>
        <w:rPr>
          <w:rFonts w:ascii="Arial" w:hAnsi="Arial" w:cs="Arial"/>
          <w:sz w:val="20"/>
          <w:szCs w:val="20"/>
        </w:rPr>
      </w:pPr>
      <w:r>
        <w:rPr>
          <w:rFonts w:cs="Arial" w:ascii="Arial" w:hAnsi="Arial"/>
          <w:sz w:val="20"/>
          <w:szCs w:val="20"/>
        </w:rPr>
      </w:r>
    </w:p>
    <w:p>
      <w:pPr>
        <w:pStyle w:val="Titre4"/>
        <w:numPr>
          <w:ilvl w:val="0"/>
          <w:numId w:val="0"/>
        </w:numPr>
        <w:tabs>
          <w:tab w:val="left" w:pos="142" w:leader="none"/>
        </w:tabs>
        <w:spacing w:before="0" w:after="0"/>
        <w:jc w:val="both"/>
        <w:rPr>
          <w:rFonts w:ascii="Arial" w:hAnsi="Arial" w:cs="Arial"/>
          <w:szCs w:val="20"/>
        </w:rPr>
      </w:pPr>
      <w:r>
        <w:rPr>
          <w:rFonts w:cs="Arial" w:ascii="Arial" w:hAnsi="Arial"/>
          <w:szCs w:val="20"/>
        </w:rPr>
      </w:r>
    </w:p>
    <w:p>
      <w:pPr>
        <w:pStyle w:val="Titre4"/>
        <w:numPr>
          <w:ilvl w:val="0"/>
          <w:numId w:val="2"/>
        </w:numPr>
        <w:tabs>
          <w:tab w:val="left" w:pos="142" w:leader="none"/>
        </w:tabs>
        <w:spacing w:before="0" w:after="0"/>
        <w:ind w:left="142" w:hanging="0"/>
        <w:jc w:val="both"/>
        <w:rPr>
          <w:rFonts w:ascii="Arial" w:hAnsi="Arial" w:cs="Arial"/>
          <w:b/>
          <w:b/>
          <w:szCs w:val="20"/>
        </w:rPr>
      </w:pPr>
      <w:r>
        <w:rPr>
          <w:rFonts w:cs="Arial" w:ascii="Arial" w:hAnsi="Arial"/>
          <w:b/>
          <w:szCs w:val="20"/>
        </w:rPr>
        <w:t>La collectivité met-elle en place des processus participatifs relatifs à la biodiversité pour les habitants, ou acteurs locaux tels que des programmes de suivi et d’observation naturaliste de la biodiversité (Exemple : Adopter un Papillon, Karunati, Pl@ntnet…) ?</w:t>
      </w:r>
    </w:p>
    <w:p>
      <w:pPr>
        <w:pStyle w:val="COCHE1"/>
        <w:numPr>
          <w:ilvl w:val="0"/>
          <w:numId w:val="0"/>
        </w:numPr>
        <w:tabs>
          <w:tab w:val="left" w:pos="142"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Non</w:t>
      </w:r>
    </w:p>
    <w:p>
      <w:pPr>
        <w:pStyle w:val="COCHE1"/>
        <w:numPr>
          <w:ilvl w:val="0"/>
          <w:numId w:val="0"/>
        </w:numPr>
        <w:tabs>
          <w:tab w:val="left" w:pos="142" w:leader="none"/>
          <w:tab w:val="left" w:pos="1134" w:leader="none"/>
        </w:tabs>
        <w:ind w:left="709" w:hanging="567"/>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 précisez :</w:t>
      </w:r>
    </w:p>
    <w:p>
      <w:pPr>
        <w:pStyle w:val="CHAMP2"/>
        <w:shd w:fill="F2F2F2" w:val="clear"/>
        <w:tabs>
          <w:tab w:val="left" w:pos="142" w:leader="none"/>
          <w:tab w:val="left" w:pos="1134" w:leader="none"/>
        </w:tabs>
        <w:ind w:left="709" w:hanging="567"/>
        <w:jc w:val="both"/>
        <w:rPr>
          <w:rFonts w:ascii="Arial" w:hAnsi="Arial" w:cs="Arial"/>
          <w:sz w:val="20"/>
          <w:szCs w:val="20"/>
        </w:rPr>
      </w:pPr>
      <w:r>
        <w:rPr>
          <w:rFonts w:cs="Arial" w:ascii="Arial" w:hAnsi="Arial"/>
          <w:sz w:val="20"/>
          <w:szCs w:val="20"/>
        </w:rPr>
      </w:r>
    </w:p>
    <w:p>
      <w:pPr>
        <w:pStyle w:val="CHAMP2"/>
        <w:shd w:fill="F2F2F2" w:val="clear"/>
        <w:tabs>
          <w:tab w:val="left" w:pos="142" w:leader="none"/>
          <w:tab w:val="left" w:pos="1134" w:leader="none"/>
        </w:tabs>
        <w:ind w:left="709" w:hanging="567"/>
        <w:jc w:val="both"/>
        <w:rPr>
          <w:rFonts w:ascii="Arial" w:hAnsi="Arial" w:cs="Arial"/>
          <w:sz w:val="20"/>
          <w:szCs w:val="20"/>
        </w:rPr>
      </w:pPr>
      <w:r>
        <w:rPr>
          <w:rFonts w:cs="Arial" w:ascii="Arial" w:hAnsi="Arial"/>
          <w:sz w:val="20"/>
          <w:szCs w:val="20"/>
        </w:rPr>
      </w:r>
    </w:p>
    <w:p>
      <w:pPr>
        <w:pStyle w:val="CHAMP2"/>
        <w:shd w:fill="F2F2F2" w:val="clear"/>
        <w:tabs>
          <w:tab w:val="left" w:pos="142" w:leader="none"/>
          <w:tab w:val="left" w:pos="1134" w:leader="none"/>
        </w:tabs>
        <w:ind w:left="709" w:hanging="567"/>
        <w:jc w:val="both"/>
        <w:rPr>
          <w:rFonts w:ascii="Arial" w:hAnsi="Arial" w:cs="Arial"/>
          <w:sz w:val="20"/>
          <w:szCs w:val="20"/>
        </w:rPr>
      </w:pPr>
      <w:r>
        <w:rPr>
          <w:rFonts w:cs="Arial" w:ascii="Arial" w:hAnsi="Arial"/>
          <w:sz w:val="20"/>
          <w:szCs w:val="20"/>
        </w:rPr>
      </w:r>
    </w:p>
    <w:p>
      <w:pPr>
        <w:pStyle w:val="CHAMP2"/>
        <w:shd w:fill="F2F2F2" w:val="clear"/>
        <w:tabs>
          <w:tab w:val="left" w:pos="142" w:leader="none"/>
          <w:tab w:val="left" w:pos="1134" w:leader="none"/>
        </w:tabs>
        <w:ind w:left="709" w:hanging="567"/>
        <w:jc w:val="both"/>
        <w:rPr>
          <w:rFonts w:ascii="Arial" w:hAnsi="Arial" w:cs="Arial"/>
          <w:sz w:val="20"/>
          <w:szCs w:val="20"/>
        </w:rPr>
      </w:pPr>
      <w:r>
        <w:rPr>
          <w:rFonts w:cs="Arial" w:ascii="Arial" w:hAnsi="Arial"/>
          <w:sz w:val="20"/>
          <w:szCs w:val="20"/>
        </w:rPr>
      </w:r>
    </w:p>
    <w:p>
      <w:pPr>
        <w:pStyle w:val="Normal"/>
        <w:tabs>
          <w:tab w:val="left" w:pos="567" w:leader="none"/>
          <w:tab w:val="left" w:pos="993" w:leader="none"/>
        </w:tabs>
        <w:ind w:left="142" w:hanging="0"/>
        <w:rPr>
          <w:rFonts w:cs="Arial"/>
          <w:sz w:val="20"/>
          <w:szCs w:val="20"/>
        </w:rPr>
      </w:pPr>
      <w:r>
        <w:rPr>
          <w:rFonts w:cs="Arial"/>
          <w:sz w:val="20"/>
          <w:szCs w:val="20"/>
        </w:rPr>
      </w:r>
    </w:p>
    <w:p>
      <w:pPr>
        <w:pStyle w:val="Titre4"/>
        <w:numPr>
          <w:ilvl w:val="0"/>
          <w:numId w:val="2"/>
        </w:numPr>
        <w:tabs>
          <w:tab w:val="left" w:pos="993" w:leader="none"/>
        </w:tabs>
        <w:spacing w:before="0" w:after="0"/>
        <w:ind w:left="567" w:hanging="0"/>
        <w:jc w:val="both"/>
        <w:rPr>
          <w:rFonts w:ascii="Arial" w:hAnsi="Arial" w:cs="Arial"/>
          <w:b/>
          <w:b/>
          <w:szCs w:val="20"/>
        </w:rPr>
      </w:pPr>
      <w:r>
        <w:rPr>
          <w:rFonts w:cs="Arial" w:ascii="Arial" w:hAnsi="Arial"/>
          <w:b/>
          <w:szCs w:val="20"/>
        </w:rPr>
        <w:t>Est-ce que la collectivité associe les habitants et acteurs locaux dans les décisions liées à la biodiversité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Non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Conseil local de la biodiversité</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Budget participatif sur les questions relatives à la biodiversité</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Pose de nichoirs à oiseaux ou de dispositifs pour les chiroptères, etc.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Appropriation des espaces et milieux naturels avec les habitants (hors jardins partagés, familiaux ou d’insertion) comme : végétalisation de l’espace public, plantations citoyennes d’arbres, de plantes, micro fleurissement, chantier-nature, incroyables comestibles, etc.</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Recensement et mise en valeur des initiatives citoyennes relative à la biodiversité (portail web, documentation, etc.)</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Soutien à des associations pour développer des actions citoyennes sur la biodiversité</w:t>
      </w:r>
    </w:p>
    <w:p>
      <w:pPr>
        <w:pStyle w:val="COCHE2"/>
        <w:numPr>
          <w:ilvl w:val="0"/>
          <w:numId w:val="0"/>
        </w:numPr>
        <w:tabs>
          <w:tab w:val="left" w:pos="993" w:leader="none"/>
          <w:tab w:val="left" w:pos="1843" w:leader="none"/>
        </w:tabs>
        <w:ind w:left="284" w:hanging="142"/>
        <w:jc w:val="both"/>
        <w:rPr>
          <w:rFonts w:ascii="Arial" w:hAnsi="Arial" w:cs="Arial"/>
          <w:sz w:val="20"/>
          <w:szCs w:val="20"/>
        </w:rPr>
      </w:pPr>
      <w:r>
        <w:rPr>
          <w:rFonts w:cs="Arial" w:ascii="Arial" w:hAnsi="Arial"/>
          <w:sz w:val="20"/>
          <w:szCs w:val="20"/>
        </w:rPr>
        <w:t>Précisez :</w:t>
      </w:r>
    </w:p>
    <w:p>
      <w:pPr>
        <w:pStyle w:val="CHAMP3"/>
        <w:shd w:fill="F2F2F2" w:val="clear"/>
        <w:tabs>
          <w:tab w:val="left" w:pos="993" w:leader="none"/>
          <w:tab w:val="left" w:pos="184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993" w:leader="none"/>
          <w:tab w:val="left" w:pos="184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993" w:leader="none"/>
          <w:tab w:val="left" w:pos="1843" w:leader="none"/>
        </w:tabs>
        <w:ind w:left="142" w:hanging="0"/>
        <w:jc w:val="both"/>
        <w:rPr>
          <w:rFonts w:ascii="Arial" w:hAnsi="Arial" w:cs="Arial"/>
          <w:sz w:val="20"/>
          <w:szCs w:val="20"/>
        </w:rPr>
      </w:pPr>
      <w:r>
        <w:rPr>
          <w:rFonts w:cs="Arial" w:ascii="Arial" w:hAnsi="Arial"/>
          <w:sz w:val="20"/>
          <w:szCs w:val="20"/>
        </w:rPr>
      </w:r>
    </w:p>
    <w:p>
      <w:pPr>
        <w:pStyle w:val="Normal"/>
        <w:rPr>
          <w:rFonts w:cs="Arial"/>
          <w:sz w:val="20"/>
          <w:szCs w:val="20"/>
        </w:rPr>
      </w:pPr>
      <w:r>
        <w:rPr>
          <w:rFonts w:cs="Arial"/>
          <w:sz w:val="20"/>
          <w:szCs w:val="20"/>
        </w:rPr>
      </w:r>
    </w:p>
    <w:p>
      <w:pPr>
        <w:pStyle w:val="Normal"/>
        <w:rPr>
          <w:rFonts w:cs="Arial"/>
          <w:sz w:val="20"/>
          <w:szCs w:val="20"/>
        </w:rPr>
      </w:pPr>
      <w:r>
        <w:rPr>
          <w:rFonts w:cs="Arial"/>
          <w:sz w:val="20"/>
          <w:szCs w:val="20"/>
        </w:rPr>
      </w:r>
    </w:p>
    <w:p>
      <w:pPr>
        <w:pStyle w:val="Normal"/>
        <w:rPr>
          <w:rFonts w:cs="Arial"/>
          <w:sz w:val="20"/>
          <w:szCs w:val="20"/>
        </w:rPr>
      </w:pPr>
      <w:r>
        <w:rPr>
          <w:rFonts w:cs="Arial"/>
          <w:sz w:val="20"/>
          <w:szCs w:val="20"/>
        </w:rPr>
      </w:r>
    </w:p>
    <w:p>
      <w:pPr>
        <w:pStyle w:val="Normal"/>
        <w:rPr>
          <w:rFonts w:cs="Arial"/>
          <w:sz w:val="20"/>
          <w:szCs w:val="20"/>
        </w:rPr>
      </w:pPr>
      <w:r>
        <w:rPr>
          <w:rFonts w:cs="Arial"/>
          <w:sz w:val="20"/>
          <w:szCs w:val="20"/>
        </w:rPr>
      </w:r>
    </w:p>
    <w:p>
      <w:pPr>
        <w:pStyle w:val="Titre4"/>
        <w:numPr>
          <w:ilvl w:val="0"/>
          <w:numId w:val="2"/>
        </w:numPr>
        <w:spacing w:before="0" w:after="0"/>
        <w:jc w:val="both"/>
        <w:rPr>
          <w:rFonts w:ascii="Arial" w:hAnsi="Arial" w:cs="Arial"/>
          <w:b/>
          <w:b/>
          <w:szCs w:val="20"/>
        </w:rPr>
      </w:pPr>
      <w:r>
        <mc:AlternateContent>
          <mc:Choice Requires="wps">
            <w:drawing>
              <wp:anchor behindDoc="0" distT="0" distB="0" distL="114300" distR="114300" simplePos="0" locked="0" layoutInCell="1" allowOverlap="1" relativeHeight="32" wp14:anchorId="05821BA0">
                <wp:simplePos x="0" y="0"/>
                <wp:positionH relativeFrom="column">
                  <wp:posOffset>-914400</wp:posOffset>
                </wp:positionH>
                <wp:positionV relativeFrom="paragraph">
                  <wp:posOffset>114300</wp:posOffset>
                </wp:positionV>
                <wp:extent cx="800735" cy="915035"/>
                <wp:effectExtent l="0" t="0" r="0" b="0"/>
                <wp:wrapThrough wrapText="bothSides">
                  <wp:wrapPolygon edited="0">
                    <wp:start x="0" y="0"/>
                    <wp:lineTo x="0" y="21600"/>
                    <wp:lineTo x="21600" y="21600"/>
                    <wp:lineTo x="21600" y="0"/>
                  </wp:wrapPolygon>
                </wp:wrapThrough>
                <wp:docPr id="52"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54"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9" descr=""/>
                                          <pic:cNvPicPr>
                                            <a:picLocks noChangeAspect="1" noChangeArrowheads="1"/>
                                          </pic:cNvPicPr>
                                        </pic:nvPicPr>
                                        <pic:blipFill>
                                          <a:blip r:embed="rId31"/>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9pt;width:62.95pt;height:71.95pt" wp14:anchorId="05821BA0">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55"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9" descr=""/>
                                    <pic:cNvPicPr>
                                      <a:picLocks noChangeAspect="1" noChangeArrowheads="1"/>
                                    </pic:cNvPicPr>
                                  </pic:nvPicPr>
                                  <pic:blipFill>
                                    <a:blip r:embed="rId31"/>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Arial" w:ascii="Arial" w:hAnsi="Arial"/>
          <w:b/>
          <w:szCs w:val="20"/>
        </w:rPr>
        <w:t>Quel type d’actions d’éducation à l’environnement et à la biodiversité la collectivité met-elle en place ?</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Conférences sur la protection de l’environnement</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AME (Aires Marines Educatives) et/ou ATE (Aires Terrestres Educatives) et/ou AHE (Aires Humides Educatives)*</w:t>
      </w:r>
    </w:p>
    <w:p>
      <w:pPr>
        <w:pStyle w:val="COCHE1"/>
        <w:numPr>
          <w:ilvl w:val="0"/>
          <w:numId w:val="0"/>
        </w:numPr>
        <w:tabs>
          <w:tab w:val="left" w:pos="567" w:leader="none"/>
          <w:tab w:val="left" w:pos="1134" w:leader="none"/>
        </w:tabs>
        <w:ind w:left="142" w:hanging="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Participation active aux journées de campagne sur la protection de l’environnement (exemple : journée de la biodiversité, journée des zones humides, fête de la nature,…)*</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Organisation de visites de terrain pour les élus des collectivités</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Manifestation dans le cadre de la semaine de l’environnement</w:t>
      </w:r>
    </w:p>
    <w:p>
      <w:pPr>
        <w:pStyle w:val="COCHE1"/>
        <w:numPr>
          <w:ilvl w:val="0"/>
          <w:numId w:val="0"/>
        </w:numPr>
        <w:tabs>
          <w:tab w:val="left" w:pos="567" w:leader="none"/>
          <w:tab w:val="left" w:pos="1134" w:leader="none"/>
        </w:tabs>
        <w:ind w:left="142" w:hanging="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Organisation de manifestations visant à sensibiliser le public sur les milieux aquatiques ou terrestres</w:t>
      </w:r>
    </w:p>
    <w:p>
      <w:pPr>
        <w:pStyle w:val="COCHE1"/>
        <w:numPr>
          <w:ilvl w:val="0"/>
          <w:numId w:val="0"/>
        </w:numPr>
        <w:tabs>
          <w:tab w:val="left" w:pos="1134" w:leader="none"/>
        </w:tabs>
        <w:ind w:left="502"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Sensibilisation au jardin créole</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Élaboration de sentiers « nature »</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Organisation de visites de découverte nature</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Soutien de projets d’éducation à l’environnement dans les établissements scolaires </w:t>
      </w:r>
    </w:p>
    <w:p>
      <w:pPr>
        <w:pStyle w:val="COCHE1"/>
        <w:numPr>
          <w:ilvl w:val="0"/>
          <w:numId w:val="0"/>
        </w:numPr>
        <w:tabs>
          <w:tab w:val="left" w:pos="1134" w:leader="none"/>
        </w:tabs>
        <w:ind w:left="502" w:hanging="360"/>
        <w:jc w:val="both"/>
        <w:rPr>
          <w:rFonts w:ascii="Arial" w:hAnsi="Arial" w:cs="Arial"/>
          <w:b/>
          <w:b/>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Mise en place d’une ferme pédagogique</w:t>
      </w:r>
    </w:p>
    <w:p>
      <w:pPr>
        <w:pStyle w:val="COCHE1"/>
        <w:numPr>
          <w:ilvl w:val="0"/>
          <w:numId w:val="0"/>
        </w:numPr>
        <w:tabs>
          <w:tab w:val="left" w:pos="1134" w:leader="none"/>
        </w:tabs>
        <w:ind w:left="502"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Subventions à des associations d’éducation à l’environnement</w:t>
      </w:r>
    </w:p>
    <w:p>
      <w:pPr>
        <w:pStyle w:val="COCHE1"/>
        <w:numPr>
          <w:ilvl w:val="0"/>
          <w:numId w:val="0"/>
        </w:numPr>
        <w:tabs>
          <w:tab w:val="left" w:pos="1134" w:leader="none"/>
        </w:tabs>
        <w:ind w:left="502" w:hanging="36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Autres (précisez) :</w:t>
      </w:r>
    </w:p>
    <w:p>
      <w:pPr>
        <w:pStyle w:val="CHAMP2"/>
        <w:shd w:fill="F2F2F2" w:val="clear"/>
        <w:tabs>
          <w:tab w:val="left" w:pos="1134" w:leader="none"/>
        </w:tabs>
        <w:ind w:left="567" w:hanging="360"/>
        <w:jc w:val="both"/>
        <w:rPr>
          <w:rFonts w:ascii="Arial" w:hAnsi="Arial" w:cs="Arial"/>
          <w:sz w:val="20"/>
          <w:szCs w:val="20"/>
        </w:rPr>
      </w:pPr>
      <w:r>
        <w:rPr>
          <w:rFonts w:cs="Arial" w:ascii="Arial" w:hAnsi="Arial"/>
          <w:sz w:val="20"/>
          <w:szCs w:val="20"/>
        </w:rPr>
      </w:r>
    </w:p>
    <w:p>
      <w:pPr>
        <w:pStyle w:val="CHAMP2"/>
        <w:shd w:fill="F2F2F2" w:val="clear"/>
        <w:tabs>
          <w:tab w:val="left" w:pos="1134" w:leader="none"/>
        </w:tabs>
        <w:ind w:left="567" w:hanging="360"/>
        <w:jc w:val="both"/>
        <w:rPr>
          <w:rFonts w:ascii="Arial" w:hAnsi="Arial" w:cs="Arial"/>
          <w:sz w:val="20"/>
          <w:szCs w:val="20"/>
        </w:rPr>
      </w:pPr>
      <w:r>
        <w:rPr>
          <w:rFonts w:cs="Arial" w:ascii="Arial" w:hAnsi="Arial"/>
          <w:sz w:val="20"/>
          <w:szCs w:val="20"/>
        </w:rPr>
      </w:r>
    </w:p>
    <w:p>
      <w:pPr>
        <w:pStyle w:val="CHAMP2"/>
        <w:shd w:fill="F2F2F2" w:val="clear"/>
        <w:tabs>
          <w:tab w:val="left" w:pos="1134" w:leader="none"/>
        </w:tabs>
        <w:ind w:left="567" w:hanging="360"/>
        <w:jc w:val="both"/>
        <w:rPr>
          <w:rFonts w:ascii="Arial" w:hAnsi="Arial" w:cs="Arial"/>
          <w:sz w:val="20"/>
          <w:szCs w:val="20"/>
        </w:rPr>
      </w:pPr>
      <w:r>
        <w:rPr>
          <w:rFonts w:cs="Arial" w:ascii="Arial" w:hAnsi="Arial"/>
          <w:sz w:val="20"/>
          <w:szCs w:val="20"/>
        </w:rPr>
      </w:r>
    </w:p>
    <w:p>
      <w:pPr>
        <w:pStyle w:val="CHAMP2"/>
        <w:shd w:fill="F2F2F2" w:val="clear"/>
        <w:tabs>
          <w:tab w:val="left" w:pos="1134" w:leader="none"/>
        </w:tabs>
        <w:ind w:left="567" w:hanging="360"/>
        <w:jc w:val="both"/>
        <w:rPr>
          <w:rFonts w:ascii="Arial" w:hAnsi="Arial" w:cs="Arial"/>
          <w:sz w:val="20"/>
          <w:szCs w:val="20"/>
        </w:rPr>
      </w:pPr>
      <w:r>
        <w:rPr>
          <w:rFonts w:cs="Arial" w:ascii="Arial" w:hAnsi="Arial"/>
          <w:sz w:val="20"/>
          <w:szCs w:val="20"/>
        </w:rPr>
      </w:r>
    </w:p>
    <w:p>
      <w:pPr>
        <w:pStyle w:val="CHAMP2"/>
        <w:shd w:fill="F2F2F2" w:val="clear"/>
        <w:tabs>
          <w:tab w:val="left" w:pos="1134" w:leader="none"/>
        </w:tabs>
        <w:ind w:left="567" w:hanging="360"/>
        <w:jc w:val="both"/>
        <w:rPr>
          <w:rFonts w:ascii="Arial" w:hAnsi="Arial" w:cs="Arial"/>
          <w:sz w:val="20"/>
          <w:szCs w:val="20"/>
        </w:rPr>
      </w:pPr>
      <w:r>
        <w:rPr>
          <w:rFonts w:cs="Arial" w:ascii="Arial" w:hAnsi="Arial"/>
          <w:sz w:val="20"/>
          <w:szCs w:val="20"/>
        </w:rPr>
      </w:r>
    </w:p>
    <w:p>
      <w:pPr>
        <w:pStyle w:val="Normal"/>
        <w:spacing w:lineRule="auto" w:line="240" w:before="0" w:after="0"/>
        <w:jc w:val="both"/>
        <w:rPr>
          <w:rFonts w:cs="Arial"/>
          <w:sz w:val="20"/>
          <w:szCs w:val="20"/>
        </w:rPr>
      </w:pPr>
      <w:r>
        <w:rPr>
          <w:rFonts w:cs="Arial"/>
          <w:sz w:val="20"/>
          <w:szCs w:val="20"/>
        </w:rPr>
      </w:r>
    </w:p>
    <w:p>
      <w:pPr>
        <w:pStyle w:val="Titre4"/>
        <w:numPr>
          <w:ilvl w:val="0"/>
          <w:numId w:val="2"/>
        </w:numPr>
        <w:spacing w:before="0" w:after="0"/>
        <w:jc w:val="both"/>
        <w:rPr>
          <w:rFonts w:ascii="Arial" w:hAnsi="Arial" w:cs="Arial"/>
          <w:b/>
          <w:b/>
          <w:szCs w:val="20"/>
        </w:rPr>
      </w:pPr>
      <w:r>
        <w:rPr>
          <w:rFonts w:cs="Arial" w:ascii="Arial" w:hAnsi="Arial"/>
          <w:b/>
          <w:szCs w:val="20"/>
        </w:rPr>
        <w:t>La collectivité met-elle à disposition des espaces publics pour des jardins partagés (familiaux, d’insertion, de quartier…)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Si oui, la collectivité a-t-elle mis en place un dispositif d’accompagnement ( Formation de jardiniers règlement d’utilisation de pesticides…)</w:t>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s>
        <w:spacing w:before="0" w:after="0"/>
        <w:ind w:left="142" w:hanging="0"/>
        <w:jc w:val="both"/>
        <w:rPr>
          <w:rFonts w:ascii="Arial" w:hAnsi="Arial" w:cs="Arial"/>
          <w:szCs w:val="20"/>
        </w:rPr>
      </w:pPr>
      <w:r>
        <w:rPr>
          <w:rFonts w:cs="Arial" w:ascii="Arial" w:hAnsi="Arial"/>
          <w:szCs w:val="20"/>
        </w:rPr>
      </w:r>
    </w:p>
    <w:p>
      <w:pPr>
        <w:pStyle w:val="Titre4"/>
        <w:numPr>
          <w:ilvl w:val="0"/>
          <w:numId w:val="2"/>
        </w:numPr>
        <w:tabs>
          <w:tab w:val="left" w:pos="567" w:leader="none"/>
        </w:tabs>
        <w:spacing w:before="0" w:after="0"/>
        <w:ind w:left="142" w:hanging="0"/>
        <w:jc w:val="both"/>
        <w:rPr>
          <w:rFonts w:ascii="Arial" w:hAnsi="Arial" w:cs="Arial"/>
          <w:b/>
          <w:b/>
          <w:szCs w:val="20"/>
        </w:rPr>
      </w:pPr>
      <w:r>
        <w:rPr>
          <w:rFonts w:cs="Arial" w:ascii="Arial" w:hAnsi="Arial"/>
          <w:b/>
          <w:szCs w:val="20"/>
        </w:rPr>
        <w:t>La politique de la biodiversité de la collectivité est-elle articulée avec sa politique sociale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 précisez (recours à des associations d’insertion, animation dédiées, renforcement des espaces verts dans les quartiers d’habitat social, collaboration avec les bailleurs sociaux, avec la maison de la justice et du droit, etc.) :</w:t>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Titre4"/>
        <w:numPr>
          <w:ilvl w:val="0"/>
          <w:numId w:val="0"/>
        </w:numPr>
        <w:tabs>
          <w:tab w:val="left" w:pos="567" w:leader="none"/>
        </w:tabs>
        <w:spacing w:before="0" w:after="0"/>
        <w:jc w:val="both"/>
        <w:rPr>
          <w:rFonts w:ascii="Arial" w:hAnsi="Arial" w:cs="Arial"/>
          <w:szCs w:val="20"/>
        </w:rPr>
      </w:pPr>
      <w:r>
        <w:rPr>
          <w:rFonts w:cs="Arial" w:ascii="Arial" w:hAnsi="Arial"/>
          <w:szCs w:val="20"/>
        </w:rPr>
      </w:r>
    </w:p>
    <w:p>
      <w:pPr>
        <w:pStyle w:val="Titre4"/>
        <w:numPr>
          <w:ilvl w:val="0"/>
          <w:numId w:val="2"/>
        </w:numPr>
        <w:tabs>
          <w:tab w:val="left" w:pos="567" w:leader="none"/>
        </w:tabs>
        <w:spacing w:before="0" w:after="0"/>
        <w:ind w:left="142" w:hanging="0"/>
        <w:jc w:val="both"/>
        <w:rPr>
          <w:rFonts w:ascii="Arial" w:hAnsi="Arial" w:cs="Arial"/>
          <w:b/>
          <w:b/>
          <w:szCs w:val="20"/>
        </w:rPr>
      </w:pPr>
      <w:r>
        <w:rPr>
          <w:rFonts w:cs="Arial" w:ascii="Arial" w:hAnsi="Arial"/>
          <w:b/>
          <w:szCs w:val="20"/>
        </w:rPr>
        <w:t>La politique de la biodiversité de la collectivité est-elle articulée avec sa politique de patrimoine Culturel Immatériel?</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709" w:leader="none"/>
          <w:tab w:val="left" w:pos="113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 précisez (jardin créole, cartographie d’arbres remarquables, lieux emblématiques du PCI guadeloupéen, etc.) :</w:t>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s>
        <w:ind w:left="142" w:hanging="0"/>
        <w:jc w:val="both"/>
        <w:rPr>
          <w:rFonts w:ascii="Arial" w:hAnsi="Arial" w:cs="Arial"/>
          <w:sz w:val="20"/>
          <w:szCs w:val="20"/>
        </w:rPr>
      </w:pPr>
      <w:r>
        <w:rPr>
          <w:rFonts w:cs="Arial" w:ascii="Arial" w:hAnsi="Arial"/>
          <w:sz w:val="20"/>
          <w:szCs w:val="20"/>
        </w:rPr>
      </w:r>
    </w:p>
    <w:p>
      <w:pPr>
        <w:pStyle w:val="Normal"/>
        <w:rPr/>
      </w:pPr>
      <w:r>
        <w:rPr/>
      </w:r>
    </w:p>
    <w:p>
      <w:pPr>
        <w:pStyle w:val="Titre4"/>
        <w:numPr>
          <w:ilvl w:val="0"/>
          <w:numId w:val="2"/>
        </w:numPr>
        <w:tabs>
          <w:tab w:val="left" w:pos="567" w:leader="none"/>
        </w:tabs>
        <w:spacing w:before="0" w:after="0"/>
        <w:ind w:left="142" w:hanging="0"/>
        <w:jc w:val="both"/>
        <w:rPr>
          <w:rFonts w:ascii="Arial" w:hAnsi="Arial" w:cs="Arial"/>
          <w:b/>
          <w:b/>
          <w:szCs w:val="20"/>
        </w:rPr>
      </w:pPr>
      <w:r>
        <w:rPr>
          <w:rFonts w:cs="Arial" w:ascii="Arial" w:hAnsi="Arial"/>
          <w:b/>
          <w:szCs w:val="20"/>
        </w:rPr>
        <w:t xml:space="preserve">La collectivité intègre-t-elle les produits locaux dans la restauration scolaire?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1"/>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 :</w:t>
      </w:r>
    </w:p>
    <w:p>
      <w:pPr>
        <w:pStyle w:val="COCHE2"/>
        <w:numPr>
          <w:ilvl w:val="0"/>
          <w:numId w:val="0"/>
        </w:numPr>
        <w:tabs>
          <w:tab w:val="left" w:pos="1843" w:leader="none"/>
        </w:tabs>
        <w:ind w:left="1276" w:hanging="1134"/>
        <w:jc w:val="both"/>
        <w:rPr>
          <w:rFonts w:ascii="Arial" w:hAnsi="Arial" w:cs="Arial"/>
          <w:sz w:val="20"/>
          <w:szCs w:val="20"/>
        </w:rPr>
      </w:pPr>
      <w:r>
        <w:rPr>
          <w:rFonts w:cs="Arial" w:ascii="Arial" w:hAnsi="Arial"/>
          <w:sz w:val="20"/>
          <w:szCs w:val="20"/>
        </w:rPr>
        <w:t>Si oui, comment et dans quelle proportion :</w:t>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Titre4"/>
        <w:numPr>
          <w:ilvl w:val="0"/>
          <w:numId w:val="0"/>
        </w:numPr>
        <w:ind w:hanging="1134"/>
        <w:rPr>
          <w:rFonts w:ascii="Arial" w:hAnsi="Arial" w:cs="Arial"/>
          <w:szCs w:val="20"/>
          <w:lang w:eastAsia="fr-FR"/>
        </w:rPr>
      </w:pPr>
      <w:r>
        <w:rPr>
          <w:rFonts w:cs="Arial" w:ascii="Arial" w:hAnsi="Arial"/>
          <w:szCs w:val="20"/>
          <w:lang w:eastAsia="fr-FR"/>
        </w:rPr>
      </w:r>
    </w:p>
    <w:p>
      <w:pPr>
        <w:pStyle w:val="Titre4"/>
        <w:numPr>
          <w:ilvl w:val="0"/>
          <w:numId w:val="2"/>
        </w:numPr>
        <w:rPr>
          <w:rFonts w:ascii="Arial" w:hAnsi="Arial" w:cs="Arial"/>
          <w:b/>
          <w:b/>
          <w:szCs w:val="20"/>
          <w:lang w:eastAsia="fr-FR"/>
        </w:rPr>
      </w:pPr>
      <w:r>
        <w:rPr>
          <w:rFonts w:cs="Arial" w:ascii="Arial" w:hAnsi="Arial"/>
          <w:b/>
          <w:szCs w:val="20"/>
          <w:lang w:eastAsia="fr-FR"/>
        </w:rPr>
        <w:t>La commune soutient-elle des initiatives privées ou associatives  (jardins partagés, opérations d’embellissement, de nettoyage, de restauration ...)</w:t>
      </w:r>
    </w:p>
    <w:p>
      <w:pPr>
        <w:pStyle w:val="COCHE1"/>
        <w:numPr>
          <w:ilvl w:val="0"/>
          <w:numId w:val="0"/>
        </w:numPr>
        <w:tabs>
          <w:tab w:val="left" w:pos="567"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Non</w:t>
      </w:r>
    </w:p>
    <w:p>
      <w:pPr>
        <w:pStyle w:val="COCHE2"/>
        <w:numPr>
          <w:ilvl w:val="0"/>
          <w:numId w:val="0"/>
        </w:numPr>
        <w:tabs>
          <w:tab w:val="left" w:pos="567" w:leader="none"/>
        </w:tabs>
        <w:ind w:left="993" w:hanging="851"/>
        <w:jc w:val="both"/>
        <w:rPr>
          <w:rFonts w:ascii="Arial" w:hAnsi="Arial" w:cs="Arial"/>
          <w:sz w:val="20"/>
          <w:szCs w:val="20"/>
          <w:highlight w:val="white"/>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w:t>
      </w:r>
    </w:p>
    <w:p>
      <w:pPr>
        <w:pStyle w:val="COCHE2"/>
        <w:numPr>
          <w:ilvl w:val="0"/>
          <w:numId w:val="0"/>
        </w:numPr>
        <w:ind w:firstLine="142"/>
        <w:jc w:val="both"/>
        <w:rPr>
          <w:rFonts w:ascii="Arial" w:hAnsi="Arial" w:cs="Arial"/>
          <w:sz w:val="20"/>
          <w:szCs w:val="20"/>
        </w:rPr>
      </w:pPr>
      <w:r>
        <w:rPr>
          <w:rFonts w:cs="Arial" w:ascii="Arial" w:hAnsi="Arial"/>
          <w:sz w:val="20"/>
          <w:szCs w:val="20"/>
        </w:rPr>
        <w:t>Si oui, Lequel :</w:t>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HAMP3"/>
        <w:shd w:fill="F2F2F2" w:val="clear"/>
        <w:tabs>
          <w:tab w:val="left" w:pos="1843" w:leader="none"/>
        </w:tabs>
        <w:ind w:left="1276" w:hanging="1134"/>
        <w:jc w:val="both"/>
        <w:rPr>
          <w:rFonts w:ascii="Arial" w:hAnsi="Arial" w:cs="Arial"/>
          <w:sz w:val="20"/>
          <w:szCs w:val="20"/>
        </w:rPr>
      </w:pPr>
      <w:r>
        <w:rPr>
          <w:rFonts w:cs="Arial" w:ascii="Arial" w:hAnsi="Arial"/>
          <w:sz w:val="20"/>
          <w:szCs w:val="20"/>
        </w:rPr>
      </w:r>
    </w:p>
    <w:p>
      <w:pPr>
        <w:pStyle w:val="COCHE2"/>
        <w:numPr>
          <w:ilvl w:val="0"/>
          <w:numId w:val="0"/>
        </w:numPr>
        <w:ind w:left="1418" w:hanging="1134"/>
        <w:jc w:val="both"/>
        <w:rPr>
          <w:rFonts w:ascii="Arial" w:hAnsi="Arial" w:cs="Arial"/>
          <w:sz w:val="20"/>
          <w:szCs w:val="20"/>
          <w:highlight w:val="white"/>
        </w:rPr>
      </w:pPr>
      <w:r>
        <w:rPr>
          <w:rFonts w:cs="Arial" w:ascii="Arial" w:hAnsi="Arial"/>
          <w:sz w:val="20"/>
          <w:szCs w:val="20"/>
          <w:shd w:fill="F2F2F2" w:val="clear"/>
        </w:rPr>
      </w:r>
    </w:p>
    <w:p>
      <w:pPr>
        <w:pStyle w:val="Titre4"/>
        <w:numPr>
          <w:ilvl w:val="0"/>
          <w:numId w:val="2"/>
        </w:numPr>
        <w:tabs>
          <w:tab w:val="left" w:pos="567" w:leader="none"/>
          <w:tab w:val="left" w:pos="993" w:leader="none"/>
        </w:tabs>
        <w:spacing w:before="0" w:after="0"/>
        <w:ind w:left="142" w:hanging="0"/>
        <w:jc w:val="both"/>
        <w:rPr>
          <w:rFonts w:ascii="Arial" w:hAnsi="Arial" w:cs="Arial"/>
          <w:b/>
          <w:b/>
          <w:szCs w:val="20"/>
        </w:rPr>
      </w:pPr>
      <w:r>
        <w:rPr>
          <w:rFonts w:cs="Arial" w:ascii="Arial" w:hAnsi="Arial"/>
          <w:b/>
          <w:szCs w:val="20"/>
        </w:rPr>
        <w:t>La collectivité encourage-t-elle les entreprises privées de son territoire à développer des actions en faveur de la biodiversité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Non </w:t>
      </w:r>
    </w:p>
    <w:p>
      <w:pPr>
        <w:pStyle w:val="COCHE2"/>
        <w:numPr>
          <w:ilvl w:val="0"/>
          <w:numId w:val="0"/>
        </w:numPr>
        <w:tabs>
          <w:tab w:val="left" w:pos="567" w:leader="none"/>
          <w:tab w:val="left" w:pos="993"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 xml:space="preserve">Oui, précisez : </w:t>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3"/>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Titre4"/>
        <w:numPr>
          <w:ilvl w:val="0"/>
          <w:numId w:val="2"/>
        </w:numPr>
        <w:tabs>
          <w:tab w:val="left" w:pos="567" w:leader="none"/>
          <w:tab w:val="left" w:pos="993" w:leader="none"/>
        </w:tabs>
        <w:spacing w:before="0" w:after="0"/>
        <w:ind w:left="142" w:hanging="0"/>
        <w:jc w:val="both"/>
        <w:rPr>
          <w:rFonts w:ascii="Arial" w:hAnsi="Arial" w:cs="Arial"/>
          <w:b/>
          <w:b/>
          <w:szCs w:val="20"/>
        </w:rPr>
      </w:pPr>
      <w:r>
        <w:rPr>
          <w:rFonts w:cs="Arial" w:ascii="Arial" w:hAnsi="Arial"/>
          <w:b/>
          <w:szCs w:val="20"/>
        </w:rPr>
        <mc:AlternateContent>
          <mc:Choice Requires="wps">
            <w:drawing>
              <wp:anchor behindDoc="0" distT="0" distB="0" distL="114300" distR="114300" simplePos="0" locked="0" layoutInCell="1" allowOverlap="1" relativeHeight="61" wp14:anchorId="6C669234">
                <wp:simplePos x="0" y="0"/>
                <wp:positionH relativeFrom="column">
                  <wp:posOffset>-914400</wp:posOffset>
                </wp:positionH>
                <wp:positionV relativeFrom="paragraph">
                  <wp:posOffset>102235</wp:posOffset>
                </wp:positionV>
                <wp:extent cx="800735" cy="915035"/>
                <wp:effectExtent l="0" t="0" r="0" b="0"/>
                <wp:wrapThrough wrapText="bothSides">
                  <wp:wrapPolygon edited="0">
                    <wp:start x="0" y="0"/>
                    <wp:lineTo x="0" y="21600"/>
                    <wp:lineTo x="21600" y="21600"/>
                    <wp:lineTo x="21600" y="0"/>
                  </wp:wrapPolygon>
                </wp:wrapThrough>
                <wp:docPr id="56"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58"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7" descr=""/>
                                          <pic:cNvPicPr>
                                            <a:picLocks noChangeAspect="1" noChangeArrowheads="1"/>
                                          </pic:cNvPicPr>
                                        </pic:nvPicPr>
                                        <pic:blipFill>
                                          <a:blip r:embed="rId32"/>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72pt;margin-top:8.05pt;width:62.95pt;height:71.95pt" wp14:anchorId="6C669234">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59"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7" descr=""/>
                                    <pic:cNvPicPr>
                                      <a:picLocks noChangeAspect="1" noChangeArrowheads="1"/>
                                    </pic:cNvPicPr>
                                  </pic:nvPicPr>
                                  <pic:blipFill>
                                    <a:blip r:embed="rId32"/>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p>
    <w:p>
      <w:pPr>
        <w:pStyle w:val="Titre4"/>
        <w:numPr>
          <w:ilvl w:val="0"/>
          <w:numId w:val="0"/>
        </w:numPr>
        <w:tabs>
          <w:tab w:val="left" w:pos="567" w:leader="none"/>
          <w:tab w:val="left" w:pos="993" w:leader="none"/>
        </w:tabs>
        <w:spacing w:before="0" w:after="0"/>
        <w:ind w:left="142" w:hanging="0"/>
        <w:jc w:val="both"/>
        <w:rPr>
          <w:rFonts w:ascii="Arial" w:hAnsi="Arial" w:cs="Arial"/>
          <w:b/>
          <w:b/>
          <w:szCs w:val="20"/>
        </w:rPr>
      </w:pPr>
      <w:r>
        <w:rPr>
          <w:rFonts w:cs="Arial" w:ascii="Arial" w:hAnsi="Arial"/>
          <w:b/>
          <w:szCs w:val="20"/>
        </w:rPr>
        <w:t>La collectivité participe-t-elle à un programme de formation/sensibilisation sur la biodiversité ou de suivi et d’observation naturaliste pour les agents de ses différents services ?</w:t>
      </w:r>
    </w:p>
    <w:p>
      <w:pPr>
        <w:pStyle w:val="Titre4"/>
        <w:numPr>
          <w:ilvl w:val="0"/>
          <w:numId w:val="0"/>
        </w:numPr>
        <w:tabs>
          <w:tab w:val="left" w:pos="567" w:leader="none"/>
          <w:tab w:val="left" w:pos="993" w:leader="none"/>
        </w:tabs>
        <w:spacing w:before="0" w:after="0"/>
        <w:jc w:val="both"/>
        <w:rPr>
          <w:rFonts w:ascii="Arial" w:hAnsi="Arial" w:cs="Arial"/>
          <w:szCs w:val="20"/>
        </w:rPr>
      </w:pPr>
      <w:r>
        <w:rPr>
          <w:rFonts w:cs="Arial" w:ascii="Arial" w:hAnsi="Arial"/>
          <w:b/>
          <w:szCs w:val="20"/>
        </w:rPr>
        <w:t xml:space="preserve"> </w:t>
      </w:r>
      <w:r>
        <w:rPr>
          <w:rFonts w:cs="Calibri" w:ascii="Calibri" w:hAnsi="Calibri" w:asciiTheme="minorHAnsi" w:cstheme="minorHAnsi" w:hAnsiTheme="minorHAnsi"/>
          <w:color w:val="008000"/>
          <w:szCs w:val="20"/>
        </w:rPr>
        <w:t xml:space="preserve"> </w:t>
      </w:r>
      <w:r>
        <w:rPr>
          <w:rFonts w:cs="Calibri" w:ascii="Wingdings" w:hAnsi="Wingdings" w:cstheme="minorHAnsi"/>
          <w:color w:val="008000"/>
          <w:szCs w:val="20"/>
        </w:rPr>
        <w:t></w:t>
      </w:r>
      <w:r>
        <w:rPr>
          <w:rFonts w:cs="Calibri" w:ascii="Calibri" w:hAnsi="Calibri" w:asciiTheme="minorHAnsi" w:cstheme="minorHAnsi" w:hAnsiTheme="minorHAnsi"/>
          <w:color w:val="008000"/>
          <w:szCs w:val="20"/>
        </w:rPr>
        <w:tab/>
      </w:r>
      <w:r>
        <w:rPr>
          <w:rFonts w:cs="Arial" w:ascii="Arial" w:hAnsi="Arial"/>
          <w:szCs w:val="20"/>
        </w:rPr>
        <w:t>Non</w:t>
      </w:r>
    </w:p>
    <w:p>
      <w:pPr>
        <w:pStyle w:val="COCHE1"/>
        <w:numPr>
          <w:ilvl w:val="0"/>
          <w:numId w:val="0"/>
        </w:numPr>
        <w:tabs>
          <w:tab w:val="left" w:pos="567" w:leader="none"/>
          <w:tab w:val="left" w:pos="993" w:leader="none"/>
          <w:tab w:val="left" w:pos="8504" w:leader="none"/>
        </w:tabs>
        <w:ind w:left="142" w:hanging="0"/>
        <w:jc w:val="both"/>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Calibri" w:ascii="Wingdings" w:hAnsi="Wingdings" w:cstheme="minorHAnsi"/>
          <w:color w:val="FFC000"/>
          <w:sz w:val="20"/>
          <w:szCs w:val="20"/>
        </w:rPr>
        <w:t></w:t>
      </w:r>
      <w:r>
        <w:rPr>
          <w:rFonts w:cs="Arial" w:ascii="Arial" w:hAnsi="Arial"/>
          <w:sz w:val="20"/>
          <w:szCs w:val="20"/>
        </w:rPr>
        <w:tab/>
        <w:t>Oui : quels services sont concernés et comment ?</w:t>
      </w:r>
    </w:p>
    <w:p>
      <w:pPr>
        <w:pStyle w:val="CHAMP2"/>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2"/>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CHAMP2"/>
        <w:shd w:fill="F2F2F2" w:val="clear"/>
        <w:tabs>
          <w:tab w:val="left" w:pos="567" w:leader="none"/>
          <w:tab w:val="left" w:pos="993" w:leader="none"/>
        </w:tabs>
        <w:ind w:left="142" w:hanging="0"/>
        <w:jc w:val="both"/>
        <w:rPr>
          <w:rFonts w:ascii="Arial" w:hAnsi="Arial" w:cs="Arial"/>
          <w:sz w:val="20"/>
          <w:szCs w:val="20"/>
        </w:rPr>
      </w:pPr>
      <w:r>
        <w:rPr>
          <w:rFonts w:cs="Arial" w:ascii="Arial" w:hAnsi="Arial"/>
          <w:sz w:val="20"/>
          <w:szCs w:val="20"/>
        </w:rPr>
      </w:r>
    </w:p>
    <w:p>
      <w:pPr>
        <w:pStyle w:val="TEXTE2"/>
        <w:tabs>
          <w:tab w:val="left" w:pos="567" w:leader="none"/>
          <w:tab w:val="left" w:pos="993" w:leader="none"/>
          <w:tab w:val="left" w:pos="8504" w:leader="none"/>
        </w:tabs>
        <w:ind w:left="142" w:hanging="0"/>
        <w:jc w:val="both"/>
        <w:rPr>
          <w:rFonts w:ascii="Arial" w:hAnsi="Arial" w:cs="Arial"/>
          <w:sz w:val="20"/>
          <w:szCs w:val="20"/>
        </w:rPr>
      </w:pPr>
      <w:r>
        <w:rPr>
          <w:rFonts w:cs="Arial" w:ascii="Arial" w:hAnsi="Arial"/>
          <w:sz w:val="20"/>
          <w:szCs w:val="20"/>
        </w:rPr>
      </w:r>
    </w:p>
    <w:p>
      <w:pPr>
        <w:pStyle w:val="TEXTE2"/>
        <w:tabs>
          <w:tab w:val="left" w:pos="142" w:leader="none"/>
          <w:tab w:val="left" w:pos="993" w:leader="none"/>
          <w:tab w:val="left" w:pos="8504" w:leader="none"/>
        </w:tabs>
        <w:ind w:left="142" w:hanging="0"/>
        <w:jc w:val="both"/>
        <w:rPr>
          <w:rFonts w:ascii="Arial" w:hAnsi="Arial" w:cs="Arial"/>
          <w:sz w:val="20"/>
          <w:szCs w:val="20"/>
        </w:rPr>
      </w:pPr>
      <w:r>
        <w:rPr>
          <w:rFonts w:cs="Arial" w:ascii="Arial" w:hAnsi="Arial"/>
          <w:sz w:val="20"/>
          <w:szCs w:val="20"/>
        </w:rPr>
        <w:t>Quelles catégories d’agents ?</w:t>
      </w:r>
    </w:p>
    <w:p>
      <w:pPr>
        <w:pStyle w:val="CHAMP2"/>
        <w:shd w:fill="F2F2F2" w:val="clear"/>
        <w:tabs>
          <w:tab w:val="left" w:pos="142" w:leader="none"/>
          <w:tab w:val="left" w:pos="993" w:leader="none"/>
        </w:tabs>
        <w:ind w:left="142" w:hanging="0"/>
        <w:jc w:val="both"/>
        <w:rPr>
          <w:rFonts w:ascii="Arial" w:hAnsi="Arial" w:cs="Arial"/>
          <w:sz w:val="20"/>
          <w:szCs w:val="20"/>
        </w:rPr>
      </w:pPr>
      <w:r>
        <w:rPr>
          <w:rFonts w:cs="Arial" w:ascii="Arial" w:hAnsi="Arial"/>
          <w:sz w:val="20"/>
          <w:szCs w:val="20"/>
        </w:rPr>
      </w:r>
    </w:p>
    <w:p>
      <w:pPr>
        <w:pStyle w:val="CHAMP2"/>
        <w:shd w:fill="F2F2F2" w:val="clear"/>
        <w:tabs>
          <w:tab w:val="left" w:pos="142" w:leader="none"/>
        </w:tabs>
        <w:ind w:left="567" w:hanging="425"/>
        <w:jc w:val="both"/>
        <w:rPr>
          <w:rFonts w:ascii="Arial" w:hAnsi="Arial" w:cs="Arial"/>
          <w:sz w:val="20"/>
          <w:szCs w:val="20"/>
        </w:rPr>
      </w:pPr>
      <w:r>
        <w:rPr>
          <w:rFonts w:cs="Arial" w:ascii="Arial" w:hAnsi="Arial"/>
          <w:sz w:val="20"/>
          <w:szCs w:val="20"/>
        </w:rPr>
      </w:r>
    </w:p>
    <w:p>
      <w:pPr>
        <w:pStyle w:val="CHAMP2"/>
        <w:shd w:fill="F2F2F2" w:val="clear"/>
        <w:tabs>
          <w:tab w:val="left" w:pos="142" w:leader="none"/>
        </w:tabs>
        <w:ind w:left="567" w:hanging="425"/>
        <w:jc w:val="both"/>
        <w:rPr>
          <w:rFonts w:ascii="Arial" w:hAnsi="Arial" w:cs="Arial"/>
          <w:sz w:val="20"/>
          <w:szCs w:val="20"/>
        </w:rPr>
      </w:pPr>
      <w:r>
        <w:rPr>
          <w:rFonts w:cs="Arial" w:ascii="Arial" w:hAnsi="Arial"/>
          <w:sz w:val="20"/>
          <w:szCs w:val="20"/>
        </w:rPr>
      </w:r>
    </w:p>
    <w:p>
      <w:pPr>
        <w:pStyle w:val="TEXTE2"/>
        <w:tabs>
          <w:tab w:val="left" w:pos="142" w:leader="none"/>
          <w:tab w:val="left" w:pos="8504" w:leader="none"/>
        </w:tabs>
        <w:ind w:left="567" w:hanging="425"/>
        <w:jc w:val="both"/>
        <w:rPr>
          <w:rFonts w:ascii="Arial" w:hAnsi="Arial" w:cs="Arial"/>
          <w:sz w:val="20"/>
          <w:szCs w:val="20"/>
        </w:rPr>
      </w:pPr>
      <w:r>
        <w:rPr>
          <w:rFonts w:cs="Arial" w:ascii="Arial" w:hAnsi="Arial"/>
          <w:sz w:val="20"/>
          <w:szCs w:val="20"/>
        </w:rPr>
      </w:r>
    </w:p>
    <w:p>
      <w:pPr>
        <w:pStyle w:val="TEXTE2"/>
        <w:tabs>
          <w:tab w:val="left" w:pos="142" w:leader="none"/>
          <w:tab w:val="left" w:pos="8504" w:leader="none"/>
        </w:tabs>
        <w:ind w:left="567" w:hanging="425"/>
        <w:jc w:val="both"/>
        <w:rPr>
          <w:rFonts w:ascii="Arial" w:hAnsi="Arial" w:cs="Arial"/>
          <w:sz w:val="20"/>
          <w:szCs w:val="20"/>
        </w:rPr>
      </w:pPr>
      <w:r>
        <w:rPr>
          <w:rFonts w:cs="Arial" w:ascii="Arial" w:hAnsi="Arial"/>
          <w:sz w:val="20"/>
          <w:szCs w:val="20"/>
        </w:rPr>
        <w:t>Exemples de formations :</w:t>
      </w:r>
    </w:p>
    <w:p>
      <w:pPr>
        <w:pStyle w:val="CHAMP2"/>
        <w:shd w:fill="F2F2F2" w:val="clear"/>
        <w:tabs>
          <w:tab w:val="left" w:pos="142" w:leader="none"/>
        </w:tabs>
        <w:ind w:left="567" w:hanging="425"/>
        <w:jc w:val="both"/>
        <w:rPr>
          <w:rFonts w:ascii="Arial" w:hAnsi="Arial" w:cs="Arial"/>
          <w:sz w:val="20"/>
          <w:szCs w:val="20"/>
        </w:rPr>
      </w:pPr>
      <w:r>
        <w:rPr>
          <w:rFonts w:cs="Arial" w:ascii="Arial" w:hAnsi="Arial"/>
          <w:sz w:val="20"/>
          <w:szCs w:val="20"/>
        </w:rPr>
      </w:r>
    </w:p>
    <w:p>
      <w:pPr>
        <w:pStyle w:val="CHAMP2"/>
        <w:shd w:fill="F2F2F2" w:val="clear"/>
        <w:tabs>
          <w:tab w:val="left" w:pos="142" w:leader="none"/>
        </w:tabs>
        <w:ind w:left="567" w:hanging="425"/>
        <w:jc w:val="both"/>
        <w:rPr>
          <w:rFonts w:ascii="Arial" w:hAnsi="Arial" w:cs="Arial"/>
          <w:sz w:val="20"/>
          <w:szCs w:val="20"/>
        </w:rPr>
      </w:pPr>
      <w:r>
        <w:rPr>
          <w:rFonts w:cs="Arial" w:ascii="Arial" w:hAnsi="Arial"/>
          <w:sz w:val="20"/>
          <w:szCs w:val="20"/>
        </w:rPr>
      </w:r>
    </w:p>
    <w:p>
      <w:pPr>
        <w:pStyle w:val="CHAMP2"/>
        <w:shd w:fill="F2F2F2" w:val="clear"/>
        <w:tabs>
          <w:tab w:val="left" w:pos="142" w:leader="none"/>
        </w:tabs>
        <w:ind w:left="567" w:hanging="425"/>
        <w:jc w:val="both"/>
        <w:rPr>
          <w:rFonts w:ascii="Arial" w:hAnsi="Arial" w:cs="Arial"/>
          <w:sz w:val="20"/>
          <w:szCs w:val="20"/>
        </w:rPr>
      </w:pPr>
      <w:r>
        <w:rPr>
          <w:rFonts w:cs="Arial" w:ascii="Arial" w:hAnsi="Arial"/>
          <w:sz w:val="20"/>
          <w:szCs w:val="20"/>
        </w:rPr>
      </w:r>
    </w:p>
    <w:p>
      <w:pPr>
        <w:pStyle w:val="Titre3"/>
        <w:tabs>
          <w:tab w:val="left" w:pos="1134" w:leader="none"/>
        </w:tabs>
        <w:spacing w:before="0" w:after="0"/>
        <w:ind w:left="709" w:hanging="567"/>
        <w:jc w:val="both"/>
        <w:rPr>
          <w:rFonts w:ascii="Arial" w:hAnsi="Arial" w:cs="Arial"/>
          <w:color w:val="000000" w:themeColor="text1"/>
          <w:sz w:val="20"/>
          <w:szCs w:val="20"/>
        </w:rPr>
      </w:pPr>
      <w:r>
        <w:rPr>
          <w:rFonts w:cs="Arial" w:ascii="Arial" w:hAnsi="Arial"/>
          <w:color w:val="000000" w:themeColor="text1"/>
          <w:sz w:val="20"/>
          <w:szCs w:val="20"/>
        </w:rPr>
      </w:r>
    </w:p>
    <w:p>
      <w:pPr>
        <w:pStyle w:val="Normal"/>
        <w:rPr/>
      </w:pPr>
      <w:r>
        <w:rPr/>
      </w:r>
    </w:p>
    <w:p>
      <w:pPr>
        <w:sectPr>
          <w:headerReference w:type="default" r:id="rId33"/>
          <w:footerReference w:type="default" r:id="rId34"/>
          <w:footnotePr>
            <w:numFmt w:val="decimal"/>
            <w:numRestart w:val="eachPage"/>
          </w:footnotePr>
          <w:type w:val="nextPage"/>
          <w:pgSz w:w="11906" w:h="16838"/>
          <w:pgMar w:left="1701" w:right="1701" w:header="567" w:top="1245" w:footer="29" w:bottom="1418" w:gutter="0"/>
          <w:pgNumType w:fmt="decimal"/>
          <w:formProt w:val="false"/>
          <w:textDirection w:val="lrTb"/>
          <w:docGrid w:type="default" w:linePitch="360" w:charSpace="4096"/>
        </w:sectPr>
        <w:pStyle w:val="Normal"/>
        <w:spacing w:lineRule="auto" w:line="240" w:before="0" w:after="0"/>
        <w:rPr>
          <w:rFonts w:cs="Calibri" w:cstheme="minorHAnsi"/>
          <w:sz w:val="12"/>
          <w:highlight w:val="white"/>
        </w:rPr>
      </w:pPr>
      <w:r>
        <w:rPr>
          <w:rFonts w:cs="Calibri" w:cstheme="minorHAnsi"/>
          <w:sz w:val="12"/>
          <w:shd w:fill="F2F2F2" w:val="clear"/>
        </w:rPr>
      </w:r>
    </w:p>
    <w:p>
      <w:pPr>
        <w:pStyle w:val="Titre1"/>
        <w:spacing w:before="0" w:after="0"/>
        <w:contextualSpacing/>
        <w:jc w:val="both"/>
        <w:rPr>
          <w:rFonts w:ascii="Calibri" w:hAnsi="Calibri" w:cs="Calibri" w:asciiTheme="minorHAnsi" w:cstheme="minorHAnsi" w:hAnsiTheme="minorHAnsi"/>
          <w:color w:val="008000"/>
          <w:sz w:val="40"/>
        </w:rPr>
      </w:pPr>
      <w:r>
        <w:rPr>
          <w:rFonts w:cs="Calibri" w:cstheme="minorHAnsi" w:ascii="Calibri" w:hAnsi="Calibri"/>
          <w:color w:val="008000"/>
          <w:sz w:val="40"/>
        </w:rPr>
      </w:r>
    </w:p>
    <w:p>
      <w:pPr>
        <w:pStyle w:val="Titre1"/>
        <w:spacing w:before="0" w:after="0"/>
        <w:jc w:val="both"/>
        <w:rPr>
          <w:rFonts w:ascii="Calibri" w:hAnsi="Calibri" w:cs="Calibri" w:asciiTheme="minorHAnsi" w:cstheme="minorHAnsi" w:hAnsiTheme="minorHAnsi"/>
          <w:color w:val="008000"/>
        </w:rPr>
      </w:pPr>
      <w:r>
        <mc:AlternateContent>
          <mc:Choice Requires="wps">
            <w:drawing>
              <wp:anchor behindDoc="0" distT="0" distB="0" distL="114300" distR="114300" simplePos="0" locked="0" layoutInCell="1" allowOverlap="1" relativeHeight="34" wp14:anchorId="4C6EC754">
                <wp:simplePos x="0" y="0"/>
                <wp:positionH relativeFrom="column">
                  <wp:posOffset>-1028700</wp:posOffset>
                </wp:positionH>
                <wp:positionV relativeFrom="paragraph">
                  <wp:posOffset>114300</wp:posOffset>
                </wp:positionV>
                <wp:extent cx="800735" cy="915035"/>
                <wp:effectExtent l="0" t="0" r="0" b="0"/>
                <wp:wrapThrough wrapText="bothSides">
                  <wp:wrapPolygon edited="0">
                    <wp:start x="0" y="0"/>
                    <wp:lineTo x="0" y="21600"/>
                    <wp:lineTo x="21600" y="21600"/>
                    <wp:lineTo x="21600" y="0"/>
                  </wp:wrapPolygon>
                </wp:wrapThrough>
                <wp:docPr id="62" name="Rectangle 7"/>
                <a:graphic xmlns:a="http://schemas.openxmlformats.org/drawingml/2006/main">
                  <a:graphicData uri="http://schemas.microsoft.com/office/word/2010/wordprocessingShape">
                    <wps:wsp>
                      <wps:cNvSpPr/>
                      <wps:spPr>
                        <a:xfrm>
                          <a:off x="0" y="0"/>
                          <a:ext cx="800280" cy="914400"/>
                        </a:xfrm>
                        <a:prstGeom prst="rect">
                          <a:avLst/>
                        </a:prstGeom>
                        <a:noFill/>
                        <a:ln>
                          <a:noFill/>
                        </a:ln>
                      </wps:spPr>
                      <wps:style>
                        <a:lnRef idx="0"/>
                        <a:fillRef idx="0"/>
                        <a:effectRef idx="0"/>
                        <a:fontRef idx="minor"/>
                      </wps:style>
                      <wps:txb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64"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71" descr=""/>
                                          <pic:cNvPicPr>
                                            <a:picLocks noChangeAspect="1" noChangeArrowheads="1"/>
                                          </pic:cNvPicPr>
                                        </pic:nvPicPr>
                                        <pic:blipFill>
                                          <a:blip r:embed="rId35"/>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wps:txbx>
                      <wps:bodyPr>
                        <a:noAutofit/>
                      </wps:bodyPr>
                    </wps:wsp>
                  </a:graphicData>
                </a:graphic>
              </wp:anchor>
            </w:drawing>
          </mc:Choice>
          <mc:Fallback>
            <w:pict>
              <v:rect id="shape_0" ID="Rectangle 7" stroked="f" style="position:absolute;margin-left:-81pt;margin-top:9pt;width:62.95pt;height:71.95pt" wp14:anchorId="4C6EC754">
                <w10:wrap type="square"/>
                <v:fill o:detectmouseclick="t" on="false"/>
                <v:stroke color="#3465a4" joinstyle="round" endcap="flat"/>
                <v:textbox>
                  <w:txbxContent>
                    <w:p>
                      <w:pPr>
                        <w:pStyle w:val="NormalWeb"/>
                        <w:jc w:val="center"/>
                        <w:rPr>
                          <w:rFonts w:ascii="Zapf Dingbats" w:hAnsi="Zapf Dingbats" w:eastAsia="Zapf Dingbats" w:cs="Zapf Dingbats"/>
                          <w:color w:val="FF0000"/>
                          <w:kern w:val="2"/>
                          <w:sz w:val="64"/>
                          <w:szCs w:val="64"/>
                        </w:rPr>
                      </w:pPr>
                      <w:r>
                        <w:rPr/>
                        <w:drawing>
                          <wp:inline distT="0" distB="0" distL="0" distR="12065">
                            <wp:extent cx="343535" cy="333375"/>
                            <wp:effectExtent l="0" t="0" r="0" b="0"/>
                            <wp:docPr id="65"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71" descr=""/>
                                    <pic:cNvPicPr>
                                      <a:picLocks noChangeAspect="1" noChangeArrowheads="1"/>
                                    </pic:cNvPicPr>
                                  </pic:nvPicPr>
                                  <pic:blipFill>
                                    <a:blip r:embed="rId35"/>
                                    <a:srcRect l="59616" t="3797" r="7676" b="54490"/>
                                    <a:stretch>
                                      <a:fillRect/>
                                    </a:stretch>
                                  </pic:blipFill>
                                  <pic:spPr bwMode="auto">
                                    <a:xfrm>
                                      <a:off x="0" y="0"/>
                                      <a:ext cx="343535" cy="333375"/>
                                    </a:xfrm>
                                    <a:prstGeom prst="rect">
                                      <a:avLst/>
                                    </a:prstGeom>
                                  </pic:spPr>
                                </pic:pic>
                              </a:graphicData>
                            </a:graphic>
                          </wp:inline>
                        </w:drawing>
                      </w:r>
                    </w:p>
                    <w:p>
                      <w:pPr>
                        <w:pStyle w:val="NormalWeb"/>
                        <w:jc w:val="center"/>
                        <w:rPr>
                          <w:sz w:val="16"/>
                          <w:szCs w:val="16"/>
                        </w:rPr>
                      </w:pPr>
                      <w:r>
                        <w:rPr>
                          <w:rFonts w:cs="" w:ascii="Calibri" w:hAnsi="Calibri" w:asciiTheme="minorHAnsi" w:cstheme="minorBidi"/>
                          <w:color w:val="008000"/>
                          <w:kern w:val="2"/>
                          <w:sz w:val="16"/>
                          <w:szCs w:val="16"/>
                        </w:rPr>
                        <w:t>TEN</w:t>
                      </w:r>
                      <w:r>
                        <w:rPr>
                          <w:rFonts w:cs="" w:ascii="Calibri" w:hAnsi="Calibri" w:asciiTheme="minorHAnsi" w:cstheme="minorBidi"/>
                          <w:b/>
                          <w:bCs/>
                          <w:color w:val="008000"/>
                          <w:kern w:val="2"/>
                          <w:sz w:val="16"/>
                          <w:szCs w:val="16"/>
                        </w:rPr>
                        <w:t xml:space="preserve"> </w:t>
                      </w:r>
                    </w:p>
                    <w:p>
                      <w:pPr>
                        <w:pStyle w:val="NormalWeb"/>
                        <w:jc w:val="center"/>
                        <w:rPr/>
                      </w:pPr>
                      <w:r>
                        <w:rPr>
                          <w:rFonts w:cs="" w:ascii="Calibri" w:hAnsi="Calibri" w:asciiTheme="minorHAnsi" w:cstheme="minorBidi"/>
                          <w:b/>
                          <w:bCs/>
                          <w:color w:val="008000"/>
                          <w:kern w:val="2"/>
                          <w:sz w:val="16"/>
                          <w:szCs w:val="16"/>
                        </w:rPr>
                        <w:t xml:space="preserve"> </w:t>
                      </w:r>
                      <w:r>
                        <w:rPr>
                          <w:rFonts w:cs="" w:ascii="Calibri" w:hAnsi="Calibri" w:asciiTheme="minorHAnsi" w:cstheme="minorBidi"/>
                          <w:b/>
                          <w:bCs/>
                          <w:color w:val="008000"/>
                          <w:kern w:val="2"/>
                          <w:sz w:val="16"/>
                          <w:szCs w:val="16"/>
                        </w:rPr>
                        <w:t>CRITERE ESSENTIEL</w:t>
                      </w:r>
                    </w:p>
                  </w:txbxContent>
                </v:textbox>
              </v:rect>
            </w:pict>
          </mc:Fallback>
        </mc:AlternateContent>
      </w:r>
      <w:r>
        <w:rPr>
          <w:rFonts w:cs="Calibri" w:ascii="Calibri" w:hAnsi="Calibri" w:asciiTheme="minorHAnsi" w:cstheme="minorHAnsi" w:hAnsiTheme="minorHAnsi"/>
          <w:color w:val="008000"/>
          <w:sz w:val="40"/>
        </w:rPr>
        <w:t>Partie 3</w:t>
        <w:tab/>
        <w:t>Présentation du projet de la collectivité pour les 3 prochaines années</w:t>
      </w:r>
    </w:p>
    <w:p>
      <w:pPr>
        <w:pStyle w:val="ITALIQUECHAPITRE"/>
        <w:spacing w:before="0" w:after="0"/>
        <w:jc w:val="both"/>
        <w:rPr>
          <w:rFonts w:ascii="Calibri" w:hAnsi="Calibri" w:cs="Calibri" w:asciiTheme="minorHAnsi" w:cstheme="minorHAnsi" w:hAnsiTheme="minorHAnsi"/>
          <w:sz w:val="18"/>
        </w:rPr>
      </w:pPr>
      <w:r>
        <w:rPr>
          <w:rFonts w:cs="Calibri" w:ascii="Calibri" w:hAnsi="Calibri" w:asciiTheme="minorHAnsi" w:cstheme="minorHAnsi" w:hAnsiTheme="minorHAnsi"/>
          <w:sz w:val="18"/>
        </w:rPr>
        <w:t xml:space="preserve">Ce chapitre vise à vous permettre de présenter votre projet de territoire en faveur de la biodiversité afin d’obtenir la reconnaissance « Territoire Engagé pour la Nature ». Elle vient compléter les actions identifiées dans les chapitres précédents comme non encore réalisées (identifiés par la case </w:t>
      </w:r>
      <w:r>
        <w:rPr>
          <w:rFonts w:cs="Calibri" w:ascii="Wingdings" w:hAnsi="Wingdings" w:cstheme="minorHAnsi"/>
          <w:color w:val="FFC000"/>
          <w:szCs w:val="20"/>
        </w:rPr>
        <w:t></w:t>
      </w:r>
      <w:r>
        <w:rPr>
          <w:rFonts w:cs="Calibri" w:ascii="Calibri" w:hAnsi="Calibri" w:asciiTheme="minorHAnsi" w:cstheme="minorHAnsi" w:hAnsiTheme="minorHAnsi"/>
          <w:sz w:val="18"/>
        </w:rPr>
        <w:t>) mais que votre collectivité souhaite mettre en œuvre dans les 3 ans.</w:t>
      </w:r>
    </w:p>
    <w:p>
      <w:pPr>
        <w:pStyle w:val="ITALIQUECHAPITRE"/>
        <w:spacing w:before="0" w:after="0"/>
        <w:jc w:val="both"/>
        <w:rPr>
          <w:rFonts w:ascii="Arial" w:hAnsi="Arial" w:cs="Arial"/>
          <w:i w:val="false"/>
          <w:i w:val="false"/>
          <w:szCs w:val="20"/>
        </w:rPr>
      </w:pPr>
      <w:r>
        <w:rPr>
          <w:rFonts w:cs="Arial" w:ascii="Arial" w:hAnsi="Arial"/>
          <w:i w:val="false"/>
          <w:szCs w:val="20"/>
        </w:rPr>
      </w:r>
    </w:p>
    <w:p>
      <w:pPr>
        <w:pStyle w:val="ITALIQUECHAPITRE"/>
        <w:spacing w:before="0" w:after="0"/>
        <w:jc w:val="both"/>
        <w:rPr>
          <w:rFonts w:ascii="Arial" w:hAnsi="Arial" w:cs="Arial"/>
          <w:i w:val="false"/>
          <w:i w:val="false"/>
          <w:szCs w:val="20"/>
        </w:rPr>
      </w:pPr>
      <w:r>
        <w:rPr>
          <w:rFonts w:cs="Arial" w:ascii="Arial" w:hAnsi="Arial"/>
          <w:i w:val="false"/>
          <w:szCs w:val="20"/>
        </w:rPr>
        <w:t xml:space="preserve">Ce projet doit répondre aux principes généraux suivants : </w:t>
      </w:r>
    </w:p>
    <w:p>
      <w:pPr>
        <w:pStyle w:val="ITALIQUECHAPITRE"/>
        <w:numPr>
          <w:ilvl w:val="0"/>
          <w:numId w:val="3"/>
        </w:numPr>
        <w:spacing w:before="0" w:after="0"/>
        <w:jc w:val="both"/>
        <w:rPr>
          <w:rFonts w:ascii="Arial" w:hAnsi="Arial" w:cs="Arial"/>
          <w:i w:val="false"/>
          <w:i w:val="false"/>
          <w:szCs w:val="20"/>
        </w:rPr>
      </w:pPr>
      <w:r>
        <w:rPr>
          <w:rFonts w:cs="Arial" w:ascii="Arial" w:hAnsi="Arial"/>
          <w:i w:val="false"/>
          <w:szCs w:val="20"/>
        </w:rPr>
        <w:t xml:space="preserve">Être </w:t>
      </w:r>
      <w:r>
        <w:rPr>
          <w:rFonts w:cs="Arial" w:ascii="Arial" w:hAnsi="Arial"/>
          <w:b/>
          <w:i w:val="false"/>
          <w:szCs w:val="20"/>
        </w:rPr>
        <w:t>impliquant,</w:t>
      </w:r>
      <w:r>
        <w:rPr>
          <w:rFonts w:cs="Arial" w:ascii="Arial" w:hAnsi="Arial"/>
          <w:i w:val="false"/>
          <w:szCs w:val="20"/>
        </w:rPr>
        <w:t xml:space="preserve"> </w:t>
      </w:r>
      <w:r>
        <w:rPr>
          <w:rFonts w:cs="Arial" w:ascii="Arial" w:hAnsi="Arial"/>
          <w:b/>
          <w:i w:val="false"/>
          <w:szCs w:val="20"/>
        </w:rPr>
        <w:t>cohérent</w:t>
      </w:r>
      <w:r>
        <w:rPr>
          <w:rFonts w:cs="Arial" w:ascii="Arial" w:hAnsi="Arial"/>
          <w:i w:val="false"/>
          <w:szCs w:val="20"/>
        </w:rPr>
        <w:t xml:space="preserve"> et </w:t>
      </w:r>
      <w:r>
        <w:rPr>
          <w:rFonts w:cs="Arial" w:ascii="Arial" w:hAnsi="Arial"/>
          <w:b/>
          <w:i w:val="false"/>
          <w:szCs w:val="20"/>
        </w:rPr>
        <w:t>proportionné</w:t>
      </w:r>
      <w:r>
        <w:rPr>
          <w:rFonts w:cs="Arial" w:ascii="Arial" w:hAnsi="Arial"/>
          <w:i w:val="false"/>
          <w:szCs w:val="20"/>
        </w:rPr>
        <w:t xml:space="preserve"> par rapport aux compétences de la collectivité ;</w:t>
      </w:r>
    </w:p>
    <w:p>
      <w:pPr>
        <w:pStyle w:val="ITALIQUECHAPITRE"/>
        <w:numPr>
          <w:ilvl w:val="0"/>
          <w:numId w:val="3"/>
        </w:numPr>
        <w:spacing w:before="0" w:after="0"/>
        <w:jc w:val="both"/>
        <w:rPr>
          <w:rFonts w:ascii="Arial" w:hAnsi="Arial" w:cs="Arial"/>
          <w:i w:val="false"/>
          <w:i w:val="false"/>
          <w:szCs w:val="20"/>
        </w:rPr>
      </w:pPr>
      <w:r>
        <w:rPr>
          <w:rFonts w:cs="Arial" w:ascii="Arial" w:hAnsi="Arial"/>
          <w:i w:val="false"/>
          <w:szCs w:val="20"/>
        </w:rPr>
        <w:t xml:space="preserve">Être </w:t>
      </w:r>
      <w:r>
        <w:rPr>
          <w:rFonts w:cs="Arial" w:ascii="Arial" w:hAnsi="Arial"/>
          <w:b/>
          <w:i w:val="false"/>
          <w:szCs w:val="20"/>
        </w:rPr>
        <w:t>mesurable,</w:t>
      </w:r>
      <w:r>
        <w:rPr>
          <w:rFonts w:cs="Arial" w:ascii="Arial" w:hAnsi="Arial"/>
          <w:i w:val="false"/>
          <w:szCs w:val="20"/>
        </w:rPr>
        <w:t xml:space="preserve"> </w:t>
      </w:r>
      <w:r>
        <w:rPr>
          <w:rFonts w:cs="Arial" w:ascii="Arial" w:hAnsi="Arial"/>
          <w:b/>
          <w:i w:val="false"/>
          <w:szCs w:val="20"/>
        </w:rPr>
        <w:t>révisable</w:t>
      </w:r>
      <w:r>
        <w:rPr>
          <w:rFonts w:cs="Arial" w:ascii="Arial" w:hAnsi="Arial"/>
          <w:i w:val="false"/>
          <w:szCs w:val="20"/>
        </w:rPr>
        <w:t xml:space="preserve"> et inscrit dans une perspective d’</w:t>
      </w:r>
      <w:r>
        <w:rPr>
          <w:rFonts w:cs="Arial" w:ascii="Arial" w:hAnsi="Arial"/>
          <w:b/>
          <w:i w:val="false"/>
          <w:szCs w:val="20"/>
        </w:rPr>
        <w:t>amélioration continue ;</w:t>
      </w:r>
    </w:p>
    <w:p>
      <w:pPr>
        <w:pStyle w:val="ITALIQUECHAPITRE"/>
        <w:numPr>
          <w:ilvl w:val="0"/>
          <w:numId w:val="3"/>
        </w:numPr>
        <w:spacing w:before="0" w:after="0"/>
        <w:jc w:val="both"/>
        <w:rPr>
          <w:rFonts w:ascii="Arial" w:hAnsi="Arial" w:cs="Arial"/>
          <w:i w:val="false"/>
          <w:i w:val="false"/>
          <w:szCs w:val="20"/>
        </w:rPr>
      </w:pPr>
      <w:r>
        <w:rPr>
          <w:rFonts w:cs="Arial" w:ascii="Arial" w:hAnsi="Arial"/>
          <w:i w:val="false"/>
          <w:szCs w:val="20"/>
        </w:rPr>
        <w:t xml:space="preserve">Être </w:t>
      </w:r>
      <w:r>
        <w:rPr>
          <w:rFonts w:cs="Arial" w:ascii="Arial" w:hAnsi="Arial"/>
          <w:b/>
          <w:i w:val="false"/>
          <w:szCs w:val="20"/>
        </w:rPr>
        <w:t>impactant et additionnel</w:t>
      </w:r>
      <w:r>
        <w:rPr>
          <w:rFonts w:cs="Arial" w:ascii="Arial" w:hAnsi="Arial"/>
          <w:i w:val="false"/>
          <w:szCs w:val="20"/>
        </w:rPr>
        <w:t xml:space="preserve"> par rapport à la réglementation et aux actions déjà mises en œuvre par la collectivité ;</w:t>
      </w:r>
    </w:p>
    <w:p>
      <w:pPr>
        <w:pStyle w:val="ITALIQUECHAPITRE"/>
        <w:numPr>
          <w:ilvl w:val="0"/>
          <w:numId w:val="3"/>
        </w:numPr>
        <w:spacing w:before="0" w:after="0"/>
        <w:jc w:val="both"/>
        <w:rPr>
          <w:rFonts w:ascii="Arial" w:hAnsi="Arial" w:cs="Arial"/>
          <w:i w:val="false"/>
          <w:i w:val="false"/>
          <w:szCs w:val="20"/>
        </w:rPr>
      </w:pPr>
      <w:r>
        <w:rPr>
          <w:rFonts w:cs="Arial" w:ascii="Arial" w:hAnsi="Arial"/>
          <w:i w:val="false"/>
          <w:szCs w:val="20"/>
        </w:rPr>
        <w:t xml:space="preserve">Être en lien avec les </w:t>
      </w:r>
      <w:r>
        <w:rPr>
          <w:rFonts w:cs="Arial" w:ascii="Arial" w:hAnsi="Arial"/>
          <w:b/>
          <w:i w:val="false"/>
          <w:szCs w:val="20"/>
        </w:rPr>
        <w:t>Stratégies Nationale et Régionale pour la Biodiversité</w:t>
      </w:r>
      <w:r>
        <w:rPr>
          <w:rFonts w:cs="Arial" w:ascii="Arial" w:hAnsi="Arial"/>
          <w:i w:val="false"/>
          <w:szCs w:val="20"/>
        </w:rPr>
        <w:t xml:space="preserve"> ainsi qu’avec les autres cadres de l’action publique en Région.</w:t>
      </w:r>
    </w:p>
    <w:p>
      <w:pPr>
        <w:pStyle w:val="ITALIQUECHAPITRE"/>
        <w:spacing w:before="0" w:after="0"/>
        <w:jc w:val="both"/>
        <w:rPr>
          <w:rFonts w:ascii="Arial" w:hAnsi="Arial" w:cs="Arial"/>
          <w:i w:val="false"/>
          <w:i w:val="false"/>
          <w:szCs w:val="20"/>
        </w:rPr>
      </w:pPr>
      <w:r>
        <w:rPr>
          <w:rFonts w:cs="Arial" w:ascii="Arial" w:hAnsi="Arial"/>
          <w:i w:val="false"/>
          <w:szCs w:val="20"/>
        </w:rPr>
      </w:r>
    </w:p>
    <w:p>
      <w:pPr>
        <w:pStyle w:val="ITALIQUECHAPITRE"/>
        <w:spacing w:before="0" w:after="0"/>
        <w:jc w:val="both"/>
        <w:rPr>
          <w:rFonts w:ascii="Arial" w:hAnsi="Arial" w:cs="Arial"/>
          <w:i w:val="false"/>
          <w:i w:val="false"/>
          <w:szCs w:val="20"/>
        </w:rPr>
      </w:pPr>
      <w:r>
        <w:rPr>
          <w:rFonts w:cs="Arial" w:ascii="Arial" w:hAnsi="Arial"/>
          <w:i w:val="false"/>
          <w:szCs w:val="20"/>
        </w:rPr>
        <w:t xml:space="preserve">Au-delà de ces principes, certaines actions apparaissent comme indispensables pour constituer un socle de base d’une stratégie territoriale pour préserver / développer la biodiversité. Il s’agit d’actions pouvant déjà être mises en œuvre (cf l’état des lieux des actions déjà engagées identifiées par la case </w:t>
      </w:r>
      <w:r>
        <w:rPr>
          <w:rFonts w:cs="Calibri" w:ascii="Wingdings" w:hAnsi="Wingdings" w:cstheme="minorHAnsi"/>
          <w:color w:val="008000"/>
          <w:szCs w:val="20"/>
        </w:rPr>
        <w:t></w:t>
      </w:r>
      <w:r>
        <w:rPr>
          <w:rFonts w:cs="Arial" w:ascii="Arial" w:hAnsi="Arial"/>
          <w:i w:val="false"/>
          <w:color w:val="9BBB59" w:themeColor="accent3"/>
          <w:szCs w:val="20"/>
        </w:rPr>
        <w:t xml:space="preserve"> </w:t>
      </w:r>
      <w:r>
        <w:rPr>
          <w:rFonts w:cs="Arial" w:ascii="Arial" w:hAnsi="Arial"/>
          <w:i w:val="false"/>
          <w:szCs w:val="20"/>
        </w:rPr>
        <w:t xml:space="preserve">dans la partie précédente) ou qui seront engagées dans les 3 ans (identifiées par la case </w:t>
      </w:r>
      <w:r>
        <w:rPr>
          <w:rFonts w:cs="Calibri" w:ascii="Wingdings" w:hAnsi="Wingdings" w:cstheme="minorHAnsi"/>
          <w:color w:val="FFC000"/>
          <w:szCs w:val="20"/>
        </w:rPr>
        <w:t></w:t>
      </w:r>
      <w:r>
        <w:rPr>
          <w:rFonts w:cs="Arial" w:ascii="Arial" w:hAnsi="Arial"/>
          <w:i w:val="false"/>
          <w:szCs w:val="20"/>
        </w:rPr>
        <w:t xml:space="preserve">). </w:t>
      </w:r>
    </w:p>
    <w:p>
      <w:pPr>
        <w:pStyle w:val="ITALIQUECHAPITRE"/>
        <w:spacing w:before="0" w:after="0"/>
        <w:jc w:val="both"/>
        <w:rPr>
          <w:rFonts w:ascii="Arial" w:hAnsi="Arial" w:cs="Arial"/>
          <w:i w:val="false"/>
          <w:i w:val="false"/>
          <w:szCs w:val="20"/>
        </w:rPr>
      </w:pPr>
      <w:r>
        <w:rPr>
          <w:rFonts w:cs="Arial" w:ascii="Arial" w:hAnsi="Arial"/>
          <w:i w:val="false"/>
          <w:szCs w:val="20"/>
        </w:rPr>
        <w:t>Nous vous invitons donc à développer votre projet ci-après en explicitant les points suivants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Disposez-vous d’un état des lieux de la biodiversité sur le territoire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Disposez-vous d’une étude TVB (à l’échelle de la collectivité ou de l’intercommunalité à laquelle vous êtes adhérente)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Comment envisagez-vous l’intégration des enjeux de biodiversité dans vos documents d’urbanismes (PLU, PLUi, ScoT)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Quelles actions de préservation de la biodiversité avez-vous engagées dans les espaces gérés par votre collectivité (dont l’utilisation de végétaux labellisés « végétal local »)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Avez-vous engagé des mesures de gestion des proliférations de populations d’espèces végétales ou animales envahissantes, qu’elles soient exotiques ou non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Encouragez-vous les projets de gestion durable des espaces agricoles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Quelles ambitions avez-vous vis-à-vis de la préservation de la ressource en eau (qualitativement et quantitativement ainsi que sur la fonctionnalité écologique des milieux humides)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Quelle ambition portez-vous à la restauration des continuités écologiques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Comment impliquez-vous les habitants face aux enjeux de la biodiversité ?</w:t>
      </w:r>
    </w:p>
    <w:p>
      <w:pPr>
        <w:pStyle w:val="ITALIQUECHAPITRE"/>
        <w:numPr>
          <w:ilvl w:val="0"/>
          <w:numId w:val="4"/>
        </w:numPr>
        <w:spacing w:before="0" w:after="0"/>
        <w:jc w:val="both"/>
        <w:rPr>
          <w:rFonts w:ascii="Arial" w:hAnsi="Arial" w:cs="Arial"/>
          <w:i w:val="false"/>
          <w:i w:val="false"/>
          <w:szCs w:val="20"/>
        </w:rPr>
      </w:pPr>
      <w:r>
        <w:rPr>
          <w:rFonts w:cs="Arial" w:ascii="Arial" w:hAnsi="Arial"/>
          <w:i w:val="false"/>
          <w:szCs w:val="20"/>
        </w:rPr>
        <w:t>Quel soutien en faveur de la biodiversité avez-vous de la part du monde économique ? (agroécologie, entreprises écoresponsables, …)</w:t>
      </w:r>
    </w:p>
    <w:p>
      <w:pPr>
        <w:pStyle w:val="ITALIQUECHAPITRE"/>
        <w:spacing w:before="0" w:after="0"/>
        <w:jc w:val="both"/>
        <w:rPr>
          <w:rFonts w:ascii="Arial" w:hAnsi="Arial" w:cs="Arial"/>
          <w:i w:val="false"/>
          <w:i w:val="false"/>
          <w:szCs w:val="20"/>
        </w:rPr>
      </w:pPr>
      <w:r>
        <w:rPr>
          <w:rFonts w:cs="Arial" w:ascii="Arial" w:hAnsi="Arial"/>
          <w:i w:val="false"/>
          <w:szCs w:val="20"/>
        </w:rPr>
      </w:r>
    </w:p>
    <w:p>
      <w:pPr>
        <w:pStyle w:val="ITALIQUECHAPITRE"/>
        <w:spacing w:before="0" w:after="0"/>
        <w:jc w:val="both"/>
        <w:rPr>
          <w:rFonts w:ascii="Arial" w:hAnsi="Arial" w:cs="Arial"/>
          <w:i w:val="false"/>
          <w:i w:val="false"/>
          <w:szCs w:val="20"/>
        </w:rPr>
      </w:pPr>
      <w:r>
        <w:rPr>
          <w:rFonts w:cs="Arial" w:ascii="Arial" w:hAnsi="Arial"/>
          <w:i w:val="false"/>
          <w:szCs w:val="20"/>
        </w:rPr>
        <w:t xml:space="preserve">Vous pouvez évidemment présenter des actions qui vont au-delà des thèmes prioritaires présentés ci-dessus. </w:t>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ITALIQUECHAPITRE"/>
        <w:spacing w:before="0" w:after="0"/>
        <w:jc w:val="both"/>
        <w:rPr>
          <w:rFonts w:ascii="Arial" w:hAnsi="Arial" w:cs="Arial"/>
          <w:szCs w:val="20"/>
        </w:rPr>
      </w:pPr>
      <w:r>
        <w:rPr>
          <w:rFonts w:cs="Arial" w:ascii="Arial" w:hAnsi="Arial"/>
          <w:szCs w:val="20"/>
        </w:rPr>
      </w:r>
    </w:p>
    <w:p>
      <w:pPr>
        <w:pStyle w:val="Normal"/>
        <w:rPr>
          <w:rFonts w:ascii="Arial" w:hAnsi="Arial" w:eastAsia="Calibri" w:cs="Arial"/>
          <w:b/>
          <w:b/>
          <w:i/>
          <w:i/>
          <w:sz w:val="20"/>
          <w:szCs w:val="20"/>
        </w:rPr>
      </w:pPr>
      <w:r>
        <w:rPr>
          <w:rFonts w:eastAsia="Calibri" w:cs="Arial" w:ascii="Arial" w:hAnsi="Arial"/>
          <w:b/>
          <w:i/>
          <w:sz w:val="20"/>
          <w:szCs w:val="20"/>
        </w:rPr>
      </w:r>
      <w:r>
        <w:br w:type="page"/>
      </w:r>
    </w:p>
    <w:p>
      <w:pPr>
        <w:pStyle w:val="ITALIQUECHAPITRE"/>
        <w:spacing w:before="0" w:after="0"/>
        <w:jc w:val="both"/>
        <w:rPr>
          <w:rFonts w:ascii="Arial" w:hAnsi="Arial" w:cs="Arial"/>
          <w:b/>
          <w:b/>
          <w:szCs w:val="20"/>
        </w:rPr>
      </w:pPr>
      <w:r>
        <w:rPr>
          <w:rFonts w:cs="Arial" w:ascii="Arial" w:hAnsi="Arial"/>
          <w:b/>
          <w:szCs w:val="20"/>
        </w:rPr>
      </w:r>
    </w:p>
    <w:p>
      <w:pPr>
        <w:pStyle w:val="ITALIQUECHAPITRE"/>
        <w:spacing w:before="0" w:after="0"/>
        <w:jc w:val="both"/>
        <w:rPr>
          <w:rFonts w:ascii="Arial" w:hAnsi="Arial" w:cs="Arial"/>
          <w:b/>
          <w:b/>
          <w:bCs/>
          <w:szCs w:val="20"/>
        </w:rPr>
      </w:pPr>
      <w:r>
        <w:rPr>
          <w:rFonts w:cs="Arial" w:ascii="Arial" w:hAnsi="Arial"/>
          <w:b/>
          <w:szCs w:val="20"/>
        </w:rPr>
        <w:t>Description de synthétique du projet de votre collectivité pour son territoire en matière de préservation et de restauration de la biodiversité, pour les 3 prochaines années et des partenaires associés. Les premières actions envisagées devront être décrites. (3 pages</w:t>
      </w:r>
      <w:r>
        <w:rPr>
          <w:rFonts w:cs="Arial" w:ascii="Arial" w:hAnsi="Arial"/>
          <w:b/>
          <w:bCs/>
          <w:szCs w:val="20"/>
        </w:rPr>
        <w:t xml:space="preserve"> maximum)</w:t>
      </w:r>
    </w:p>
    <w:p>
      <w:pPr>
        <w:pStyle w:val="ITALIQUECHAPITRE"/>
        <w:spacing w:before="0" w:after="0"/>
        <w:jc w:val="both"/>
        <w:rPr>
          <w:rFonts w:ascii="Arial" w:hAnsi="Arial" w:cs="Arial"/>
          <w:bCs/>
          <w:szCs w:val="20"/>
        </w:rPr>
      </w:pPr>
      <w:r>
        <w:rPr>
          <w:rFonts w:cs="Arial" w:ascii="Arial" w:hAnsi="Arial"/>
          <w:bCs/>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CHAMP3"/>
        <w:shd w:fill="F2F2F2" w:val="clear"/>
        <w:ind w:left="0" w:hanging="0"/>
        <w:jc w:val="both"/>
        <w:rPr>
          <w:rFonts w:ascii="Arial" w:hAnsi="Arial" w:cs="Arial"/>
          <w:sz w:val="20"/>
          <w:szCs w:val="20"/>
        </w:rPr>
      </w:pPr>
      <w:r>
        <w:rPr>
          <w:rFonts w:cs="Arial" w:ascii="Arial" w:hAnsi="Arial"/>
          <w:sz w:val="20"/>
          <w:szCs w:val="20"/>
        </w:rPr>
      </w:r>
    </w:p>
    <w:p>
      <w:pPr>
        <w:pStyle w:val="Normal"/>
        <w:spacing w:lineRule="auto" w:line="240" w:before="0" w:after="0"/>
        <w:rPr>
          <w:rFonts w:cs="Arial"/>
          <w:sz w:val="20"/>
          <w:szCs w:val="20"/>
          <w:highlight w:val="white"/>
        </w:rPr>
      </w:pPr>
      <w:r>
        <w:rPr>
          <w:rFonts w:cs="Arial"/>
          <w:sz w:val="20"/>
          <w:szCs w:val="20"/>
          <w:shd w:fill="F2F2F2" w:val="clear"/>
        </w:rPr>
      </w:r>
      <w:r>
        <w:br w:type="page"/>
      </w:r>
    </w:p>
    <w:p>
      <w:pPr>
        <w:pStyle w:val="Titre1"/>
        <w:spacing w:before="0" w:after="0"/>
        <w:jc w:val="both"/>
        <w:rPr>
          <w:rFonts w:ascii="Calibri" w:hAnsi="Calibri" w:cs="Calibri" w:asciiTheme="minorHAnsi" w:cstheme="minorHAnsi" w:hAnsiTheme="minorHAnsi"/>
          <w:color w:val="008000"/>
          <w:sz w:val="40"/>
        </w:rPr>
      </w:pPr>
      <w:r>
        <w:rPr>
          <w:rFonts w:cs="Calibri" w:cstheme="minorHAnsi" w:ascii="Calibri" w:hAnsi="Calibri"/>
          <w:color w:val="008000"/>
          <w:sz w:val="40"/>
        </w:rPr>
      </w:r>
    </w:p>
    <w:p>
      <w:pPr>
        <w:pStyle w:val="Titre1"/>
        <w:spacing w:before="0" w:after="0"/>
        <w:jc w:val="both"/>
        <w:rPr>
          <w:rFonts w:ascii="Calibri" w:hAnsi="Calibri" w:cs="Calibri" w:asciiTheme="minorHAnsi" w:cstheme="minorHAnsi" w:hAnsiTheme="minorHAnsi"/>
          <w:color w:val="008000"/>
          <w:sz w:val="40"/>
        </w:rPr>
      </w:pPr>
      <w:r>
        <w:rPr>
          <w:rFonts w:cs="Calibri" w:ascii="Calibri" w:hAnsi="Calibri" w:asciiTheme="minorHAnsi" w:cstheme="minorHAnsi" w:hAnsiTheme="minorHAnsi"/>
          <w:color w:val="008000"/>
          <w:sz w:val="40"/>
        </w:rPr>
        <w:t>partie 4 : CAPITALE FRANCAISE DE LA BIODIVERSITE : Concours thématique 2019</w:t>
      </w:r>
    </w:p>
    <w:p>
      <w:pPr>
        <w:pStyle w:val="Normal"/>
        <w:rPr/>
      </w:pPr>
      <w:r>
        <w:rPr/>
      </w:r>
    </w:p>
    <w:p>
      <w:pPr>
        <w:pStyle w:val="Titre2"/>
        <w:rPr>
          <w:rFonts w:ascii="Calibri" w:hAnsi="Calibri" w:cs="Calibri" w:asciiTheme="minorHAnsi" w:cstheme="minorHAnsi" w:hAnsiTheme="minorHAnsi"/>
        </w:rPr>
      </w:pPr>
      <w:r>
        <w:rPr>
          <w:rFonts w:cs="Calibri" w:ascii="Calibri" w:hAnsi="Calibri" w:asciiTheme="minorHAnsi" w:cstheme="minorHAnsi" w:hAnsiTheme="minorHAnsi"/>
        </w:rPr>
        <w:t>OPTIONNEL : FICHES ACTIONS</w:t>
      </w:r>
    </w:p>
    <w:p>
      <w:pPr>
        <w:pStyle w:val="TEXTE0"/>
        <w:jc w:val="both"/>
        <w:rPr>
          <w:rFonts w:ascii="Arial" w:hAnsi="Arial" w:cs="Arial"/>
          <w:sz w:val="20"/>
          <w:szCs w:val="20"/>
        </w:rPr>
      </w:pPr>
      <w:r>
        <w:rPr>
          <w:rFonts w:cs="Arial" w:ascii="Arial" w:hAnsi="Arial"/>
          <w:sz w:val="20"/>
          <w:szCs w:val="20"/>
        </w:rPr>
        <w:t>Si vous souhaitez valoriser votre action et figurer au recueil d’actions exemplaires édité chaque année, il vous faut remplir au moins une des fiches-actions suivantes en décrivant une action mise en œuvre par votre collectivité ou à laquelle votre collectivité a participé de manière active, en lien avec le thème de l’année « Climat : la nature source de solutions ».</w:t>
      </w:r>
    </w:p>
    <w:p>
      <w:pPr>
        <w:pStyle w:val="TEXTE0"/>
        <w:jc w:val="both"/>
        <w:rPr>
          <w:rFonts w:ascii="Arial" w:hAnsi="Arial" w:cs="Arial"/>
          <w:sz w:val="20"/>
          <w:szCs w:val="20"/>
        </w:rPr>
      </w:pPr>
      <w:r>
        <w:rPr>
          <w:rFonts w:cs="Arial" w:ascii="Arial" w:hAnsi="Arial"/>
          <w:sz w:val="20"/>
          <w:szCs w:val="20"/>
        </w:rPr>
        <w:t xml:space="preserve">Si vous souhaitez concourir pour le titre de « </w:t>
      </w:r>
      <w:r>
        <w:rPr>
          <w:rFonts w:cs="Arial" w:ascii="Arial" w:hAnsi="Arial"/>
          <w:b/>
          <w:sz w:val="20"/>
          <w:szCs w:val="20"/>
        </w:rPr>
        <w:t>Capitale française de la biodiversité 2019</w:t>
      </w:r>
      <w:r>
        <w:rPr>
          <w:rFonts w:cs="Arial" w:ascii="Arial" w:hAnsi="Arial"/>
          <w:sz w:val="20"/>
          <w:szCs w:val="20"/>
        </w:rPr>
        <w:t xml:space="preserve"> » ou l’un des trophées par catégories ou encore un trophée régional, il vous faut renseigner obligatoirement les trois fiches-actions. Pour chaque fiche-action, nous vous demandons d’ajouter à votre envoi de ce questionnaire une photographie en haute résolution au format JPG. </w:t>
      </w:r>
    </w:p>
    <w:p>
      <w:pPr>
        <w:pStyle w:val="TEXTE0"/>
        <w:jc w:val="both"/>
        <w:rPr>
          <w:rFonts w:ascii="Arial" w:hAnsi="Arial" w:cs="Arial"/>
          <w:sz w:val="20"/>
          <w:szCs w:val="20"/>
        </w:rPr>
      </w:pPr>
      <w:r>
        <w:rPr>
          <w:rFonts w:cs="Arial" w:ascii="Arial" w:hAnsi="Arial"/>
          <w:sz w:val="20"/>
          <w:szCs w:val="20"/>
        </w:rPr>
      </w:r>
    </w:p>
    <w:p>
      <w:pPr>
        <w:pStyle w:val="Titre2"/>
        <w:rPr>
          <w:rFonts w:ascii="Calibri" w:hAnsi="Calibri" w:cs="Calibri" w:asciiTheme="minorHAnsi" w:cstheme="minorHAnsi" w:hAnsiTheme="minorHAnsi"/>
        </w:rPr>
      </w:pPr>
      <w:r>
        <w:rPr>
          <w:rFonts w:cs="Calibri" w:ascii="Calibri" w:hAnsi="Calibri" w:asciiTheme="minorHAnsi" w:cstheme="minorHAnsi" w:hAnsiTheme="minorHAnsi"/>
        </w:rPr>
        <w:t>ATTENTION</w:t>
      </w:r>
    </w:p>
    <w:p>
      <w:pPr>
        <w:pStyle w:val="TEXTE0"/>
        <w:jc w:val="both"/>
        <w:rPr>
          <w:rFonts w:ascii="Arial" w:hAnsi="Arial" w:cs="Arial"/>
          <w:sz w:val="20"/>
          <w:szCs w:val="20"/>
        </w:rPr>
      </w:pPr>
      <w:r>
        <w:rPr>
          <w:rFonts w:cs="Arial" w:ascii="Arial" w:hAnsi="Arial"/>
          <w:sz w:val="20"/>
          <w:szCs w:val="20"/>
        </w:rPr>
        <w:t xml:space="preserve">Les actions présentées doivent avoir été engagées concrètement avant le 15 mai 2019 (par exemple un SCoT est considéré comme engagé si le PADD a été adopté). Les actions soumises à l’état de projet ne seront pas évaluées. </w:t>
      </w:r>
    </w:p>
    <w:p>
      <w:pPr>
        <w:pStyle w:val="TEXTE0"/>
        <w:jc w:val="both"/>
        <w:rPr>
          <w:rFonts w:ascii="Arial" w:hAnsi="Arial" w:cs="Arial"/>
          <w:sz w:val="20"/>
          <w:szCs w:val="20"/>
        </w:rPr>
      </w:pPr>
      <w:r>
        <w:rPr>
          <w:rFonts w:cs="Arial" w:ascii="Arial" w:hAnsi="Arial"/>
          <w:sz w:val="20"/>
          <w:szCs w:val="20"/>
        </w:rPr>
        <w:t xml:space="preserve">Les actions sans lien avec le thème 2019 </w:t>
      </w:r>
      <w:r>
        <w:rPr>
          <w:rFonts w:cs="Arial" w:ascii="Arial" w:hAnsi="Arial"/>
          <w:b/>
          <w:sz w:val="20"/>
          <w:szCs w:val="20"/>
        </w:rPr>
        <w:t>« Climat : la nature source de solutions »</w:t>
      </w:r>
      <w:r>
        <w:rPr>
          <w:rFonts w:cs="Arial" w:ascii="Arial" w:hAnsi="Arial"/>
          <w:sz w:val="20"/>
          <w:szCs w:val="20"/>
        </w:rPr>
        <w:t xml:space="preserve"> ne seront pas évaluées. </w:t>
      </w:r>
    </w:p>
    <w:p>
      <w:pPr>
        <w:pStyle w:val="TEXTE0"/>
        <w:jc w:val="both"/>
        <w:rPr>
          <w:rFonts w:ascii="Arial" w:hAnsi="Arial" w:cs="Arial"/>
          <w:sz w:val="20"/>
          <w:szCs w:val="20"/>
        </w:rPr>
      </w:pPr>
      <w:r>
        <w:rPr>
          <w:rFonts w:cs="Arial" w:ascii="Arial" w:hAnsi="Arial"/>
          <w:sz w:val="20"/>
          <w:szCs w:val="20"/>
        </w:rPr>
        <w:t xml:space="preserve">Les trois actions décrites doivent être différentes. Une même action ne peut pas être présentée sous deux angles différents dans plusieurs fiches-actions. </w:t>
      </w:r>
    </w:p>
    <w:p>
      <w:pPr>
        <w:pStyle w:val="TEXTE0"/>
        <w:jc w:val="both"/>
        <w:rPr>
          <w:rFonts w:ascii="Arial" w:hAnsi="Arial" w:cs="Arial"/>
          <w:sz w:val="20"/>
          <w:szCs w:val="20"/>
        </w:rPr>
      </w:pPr>
      <w:r>
        <w:rPr>
          <w:rFonts w:cs="Arial" w:ascii="Arial" w:hAnsi="Arial"/>
          <w:sz w:val="20"/>
          <w:szCs w:val="20"/>
        </w:rPr>
        <w:t>Il est possible de mettre à jour une fiche-action que vous auriez déjà soumis les années précédentes dans le cadre du concours Capitale française de la Biodiversité, qu’elle ait été publiée ou non, à condition qu’elle soit en lien avec le thème de l’année.</w:t>
      </w:r>
    </w:p>
    <w:p>
      <w:pPr>
        <w:pStyle w:val="TEXTE0"/>
        <w:jc w:val="both"/>
        <w:rPr>
          <w:rFonts w:ascii="Arial" w:hAnsi="Arial" w:cs="Arial"/>
          <w:sz w:val="20"/>
          <w:szCs w:val="20"/>
        </w:rPr>
      </w:pPr>
      <w:r>
        <w:rPr>
          <w:rFonts w:cs="Arial" w:ascii="Arial" w:hAnsi="Arial"/>
          <w:sz w:val="20"/>
          <w:szCs w:val="20"/>
        </w:rPr>
        <w:t xml:space="preserve">Les collectivités peuvent présenter des actions réalisées ou portées par d’autres partenaires, comme leur intercommunalité ou un syndicat mixte, à condition qu’elles soient associées étroitement à l’action depuis sa conception jusqu’à sa mise en œuvre. </w:t>
      </w:r>
    </w:p>
    <w:p>
      <w:pPr>
        <w:pStyle w:val="TEXTE0"/>
        <w:jc w:val="both"/>
        <w:rPr>
          <w:rFonts w:ascii="Arial" w:hAnsi="Arial" w:cs="Arial"/>
          <w:sz w:val="20"/>
          <w:szCs w:val="20"/>
        </w:rPr>
      </w:pPr>
      <w:r>
        <w:rPr>
          <w:rFonts w:cs="Arial" w:ascii="Arial" w:hAnsi="Arial"/>
          <w:sz w:val="20"/>
          <w:szCs w:val="20"/>
        </w:rPr>
        <w:t>Seules les meilleures actions seront publiées au recueil d’actions 2019.</w:t>
      </w:r>
    </w:p>
    <w:p>
      <w:pPr>
        <w:pStyle w:val="TEXTE0"/>
        <w:jc w:val="both"/>
        <w:rPr>
          <w:rFonts w:ascii="Arial" w:hAnsi="Arial" w:cs="Arial"/>
          <w:sz w:val="20"/>
          <w:szCs w:val="20"/>
        </w:rPr>
      </w:pPr>
      <w:r>
        <w:rPr>
          <w:rFonts w:cs="Arial" w:ascii="Arial" w:hAnsi="Arial"/>
          <w:sz w:val="20"/>
          <w:szCs w:val="20"/>
        </w:rPr>
      </w:r>
    </w:p>
    <w:p>
      <w:pPr>
        <w:pStyle w:val="TEXTE0"/>
        <w:rPr>
          <w:rFonts w:ascii="Calibri" w:hAnsi="Calibri" w:cs="Calibri" w:asciiTheme="minorHAnsi" w:cstheme="minorHAnsi" w:hAnsiTheme="minorHAnsi"/>
        </w:rPr>
      </w:pPr>
      <w:r>
        <w:rPr>
          <w:rFonts w:cs="Calibri" w:cstheme="minorHAnsi" w:ascii="Calibri" w:hAnsi="Calibri"/>
        </w:rPr>
      </w:r>
    </w:p>
    <w:p>
      <w:pPr>
        <w:pStyle w:val="TEXTE0"/>
        <w:rPr>
          <w:rFonts w:ascii="Calibri" w:hAnsi="Calibri" w:cs="Calibri" w:asciiTheme="minorHAnsi" w:cstheme="minorHAnsi" w:hAnsiTheme="minorHAnsi"/>
        </w:rPr>
      </w:pPr>
      <w:r>
        <w:rPr>
          <w:rFonts w:cs="Calibri" w:cstheme="minorHAnsi" w:ascii="Calibri" w:hAnsi="Calibri"/>
        </w:rPr>
      </w:r>
    </w:p>
    <w:p>
      <w:pPr>
        <w:pStyle w:val="TEXTE0"/>
        <w:rPr>
          <w:rFonts w:ascii="Calibri" w:hAnsi="Calibri" w:cs="Calibri" w:asciiTheme="minorHAnsi" w:cstheme="minorHAnsi" w:hAnsiTheme="minorHAnsi"/>
        </w:rPr>
      </w:pPr>
      <w:r>
        <w:rPr>
          <w:rFonts w:cs="Calibri" w:cstheme="minorHAnsi" w:ascii="Calibri" w:hAnsi="Calibri"/>
        </w:rPr>
        <w:drawing>
          <wp:anchor behindDoc="0" distT="0" distB="0" distL="114300" distR="114300" simplePos="0" locked="0" layoutInCell="1" allowOverlap="1" relativeHeight="35">
            <wp:simplePos x="0" y="0"/>
            <wp:positionH relativeFrom="column">
              <wp:posOffset>1657350</wp:posOffset>
            </wp:positionH>
            <wp:positionV relativeFrom="paragraph">
              <wp:posOffset>75565</wp:posOffset>
            </wp:positionV>
            <wp:extent cx="2691765" cy="2704465"/>
            <wp:effectExtent l="0" t="0" r="0" b="0"/>
            <wp:wrapNone/>
            <wp:docPr id="66" name="Image6" descr="C:\Users\Sany-Discount\Favorites\Desktop\- TRAVAUX EN COURS\Natureparif - Capitale biodiversité 2016\questionnaire\img\Concours Capitale coul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 descr="C:\Users\Sany-Discount\Favorites\Desktop\- TRAVAUX EN COURS\Natureparif - Capitale biodiversité 2016\questionnaire\img\Concours Capitale couleurs.png"/>
                    <pic:cNvPicPr>
                      <a:picLocks noChangeAspect="1" noChangeArrowheads="1"/>
                    </pic:cNvPicPr>
                  </pic:nvPicPr>
                  <pic:blipFill>
                    <a:blip r:embed="rId36"/>
                    <a:stretch>
                      <a:fillRect/>
                    </a:stretch>
                  </pic:blipFill>
                  <pic:spPr bwMode="auto">
                    <a:xfrm>
                      <a:off x="0" y="0"/>
                      <a:ext cx="2691765" cy="2704465"/>
                    </a:xfrm>
                    <a:prstGeom prst="rect">
                      <a:avLst/>
                    </a:prstGeom>
                  </pic:spPr>
                </pic:pic>
              </a:graphicData>
            </a:graphic>
          </wp:anchor>
        </w:drawing>
      </w:r>
    </w:p>
    <w:p>
      <w:pPr>
        <w:pStyle w:val="Titre3"/>
        <w:tabs>
          <w:tab w:val="left" w:pos="2127" w:leader="none"/>
        </w:tabs>
        <w:rPr>
          <w:rFonts w:ascii="Calibri" w:hAnsi="Calibri" w:cs="Calibri" w:asciiTheme="minorHAnsi" w:cstheme="minorHAnsi" w:hAnsiTheme="minorHAnsi"/>
        </w:rPr>
      </w:pPr>
      <w:r>
        <w:rPr>
          <w:rFonts w:cs="Calibri" w:cstheme="minorHAnsi" w:ascii="Calibri" w:hAnsi="Calibri"/>
        </w:rPr>
      </w:r>
      <w:r>
        <w:br w:type="page"/>
      </w:r>
    </w:p>
    <w:p>
      <w:pPr>
        <w:pStyle w:val="Titre3"/>
        <w:tabs>
          <w:tab w:val="left" w:pos="2127" w:leader="none"/>
        </w:tabs>
        <w:rPr>
          <w:rFonts w:ascii="Calibri" w:hAnsi="Calibri" w:cs="Calibri" w:asciiTheme="minorHAnsi" w:cstheme="minorHAnsi" w:hAnsiTheme="minorHAnsi"/>
        </w:rPr>
      </w:pPr>
      <w:r>
        <w:rPr>
          <w:rFonts w:cs="Calibri" w:cstheme="minorHAnsi" w:ascii="Calibri" w:hAnsi="Calibri"/>
        </w:rPr>
      </w:r>
    </w:p>
    <w:p>
      <w:pPr>
        <w:pStyle w:val="Titre3"/>
        <w:tabs>
          <w:tab w:val="left" w:pos="2127" w:leader="none"/>
        </w:tabs>
        <w:rPr>
          <w:rFonts w:ascii="Calibri" w:hAnsi="Calibri" w:cs="Calibri" w:asciiTheme="minorHAnsi" w:cstheme="minorHAnsi" w:hAnsiTheme="minorHAnsi"/>
          <w:color w:val="008000"/>
        </w:rPr>
      </w:pPr>
      <w:r>
        <w:rPr>
          <w:rFonts w:cs="Calibri" w:ascii="Calibri" w:hAnsi="Calibri" w:asciiTheme="minorHAnsi" w:cstheme="minorHAnsi" w:hAnsiTheme="minorHAnsi"/>
          <w:color w:val="008000"/>
        </w:rPr>
        <w:t>FICHE ACTION 1 :</w:t>
        <w:tab/>
        <w:t>AMÉNAGEMENT DU TERRITOIRE</w:t>
        <w:br/>
        <w:t>Démarches de planification en faveur de la biodiversité</w:t>
      </w:r>
    </w:p>
    <w:p>
      <w:pPr>
        <w:pStyle w:val="ITALIQUECHAPITRE"/>
        <w:jc w:val="both"/>
        <w:rPr>
          <w:rFonts w:ascii="Arial" w:hAnsi="Arial" w:cs="Arial"/>
          <w:sz w:val="18"/>
          <w:szCs w:val="18"/>
        </w:rPr>
      </w:pPr>
      <w:r>
        <w:rPr>
          <w:rFonts w:cs="Arial" w:ascii="Arial" w:hAnsi="Arial"/>
          <w:sz w:val="18"/>
          <w:szCs w:val="18"/>
        </w:rPr>
        <w:t xml:space="preserve">Veuillez décrire </w:t>
      </w:r>
      <w:r>
        <w:rPr>
          <w:rFonts w:cs="Arial" w:ascii="Arial" w:hAnsi="Arial"/>
          <w:b/>
          <w:sz w:val="18"/>
          <w:szCs w:val="18"/>
        </w:rPr>
        <w:t>une action ou une démarche d’intégration</w:t>
      </w:r>
      <w:r>
        <w:rPr>
          <w:rFonts w:cs="Arial" w:ascii="Arial" w:hAnsi="Arial"/>
          <w:sz w:val="18"/>
          <w:szCs w:val="18"/>
        </w:rPr>
        <w:t xml:space="preserve"> de la biodiversité dans les outils de planification et d’urbanisme, </w:t>
      </w:r>
      <w:r>
        <w:rPr>
          <w:rFonts w:cs="Arial" w:ascii="Arial" w:hAnsi="Arial"/>
          <w:b/>
          <w:sz w:val="18"/>
          <w:szCs w:val="18"/>
        </w:rPr>
        <w:t>mise en œuvre</w:t>
      </w:r>
      <w:r>
        <w:rPr>
          <w:rFonts w:cs="Arial" w:ascii="Arial" w:hAnsi="Arial"/>
          <w:sz w:val="18"/>
          <w:szCs w:val="18"/>
        </w:rPr>
        <w:t xml:space="preserve"> par votre collectivité, et en lien avec le thème 2019 : « Climat : la nature source de solutions ».</w:t>
      </w:r>
    </w:p>
    <w:p>
      <w:pPr>
        <w:pStyle w:val="COCHE1"/>
        <w:numPr>
          <w:ilvl w:val="0"/>
          <w:numId w:val="0"/>
        </w:numPr>
        <w:tabs>
          <w:tab w:val="left" w:pos="709" w:leader="none"/>
          <w:tab w:val="left" w:pos="851" w:leader="none"/>
          <w:tab w:val="left" w:pos="5103" w:leader="none"/>
        </w:tabs>
        <w:ind w:left="142" w:hanging="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Mise à jour </w:t>
        <w:br/>
        <w:t>Année de précédente soumission de l’action : </w:t>
      </w:r>
      <w:r>
        <w:rPr>
          <w:rFonts w:cs="Arial" w:ascii="Arial" w:hAnsi="Arial"/>
          <w:sz w:val="20"/>
          <w:szCs w:val="20"/>
          <w:shd w:fill="F2F2F2" w:val="clear"/>
        </w:rPr>
        <w:tab/>
        <w:tab/>
        <w:tab/>
      </w:r>
    </w:p>
    <w:p>
      <w:pPr>
        <w:pStyle w:val="Questionficheaction"/>
        <w:rPr>
          <w:rFonts w:ascii="Arial" w:hAnsi="Arial" w:cs="Arial"/>
          <w:sz w:val="20"/>
          <w:szCs w:val="20"/>
        </w:rPr>
      </w:pPr>
      <w:r>
        <w:rPr>
          <w:rFonts w:cs="Arial" w:ascii="Arial" w:hAnsi="Arial"/>
          <w:sz w:val="20"/>
          <w:szCs w:val="20"/>
        </w:rPr>
        <w:t>Titre de l’action :</w:t>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Organisme /institution en charge de la mise en œuvre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Services de la collectivité associés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Budget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Partenaires financiers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Partenaires techniques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Date de début : </w:t>
      </w:r>
      <w:r>
        <w:rPr>
          <w:rFonts w:cs="Arial" w:ascii="Arial" w:hAnsi="Arial"/>
          <w:sz w:val="20"/>
          <w:szCs w:val="20"/>
          <w:shd w:fill="F2F2F2" w:val="clear"/>
        </w:rPr>
        <w:tab/>
      </w:r>
    </w:p>
    <w:p>
      <w:pPr>
        <w:pStyle w:val="Questionficheaction"/>
        <w:rPr>
          <w:rFonts w:ascii="Arial" w:hAnsi="Arial" w:cs="Arial"/>
          <w:sz w:val="20"/>
          <w:szCs w:val="20"/>
        </w:rPr>
      </w:pPr>
      <w:r>
        <w:rPr>
          <w:rFonts w:cs="Arial" w:ascii="Arial" w:hAnsi="Arial"/>
          <w:sz w:val="20"/>
          <w:szCs w:val="20"/>
        </w:rPr>
        <w:t xml:space="preserve">Date de fin (prévue si l’action est en cours) : </w:t>
      </w:r>
      <w:r>
        <w:rPr>
          <w:rFonts w:cs="Arial" w:ascii="Arial" w:hAnsi="Arial"/>
          <w:sz w:val="20"/>
          <w:szCs w:val="20"/>
          <w:shd w:fill="F2F2F2" w:val="clear"/>
        </w:rPr>
        <w:tab/>
      </w:r>
    </w:p>
    <w:p>
      <w:pPr>
        <w:pStyle w:val="Questionficheaction"/>
        <w:rPr>
          <w:rFonts w:ascii="Arial" w:hAnsi="Arial" w:cs="Arial"/>
          <w:sz w:val="20"/>
          <w:szCs w:val="20"/>
        </w:rPr>
      </w:pPr>
      <w:r>
        <w:rPr>
          <w:rFonts w:cs="Arial" w:ascii="Arial" w:hAnsi="Arial"/>
          <w:sz w:val="20"/>
          <w:szCs w:val="20"/>
        </w:rPr>
        <w:t>Objectifs (1500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r>
        <w:br w:type="page"/>
      </w:r>
    </w:p>
    <w:p>
      <w:pPr>
        <w:pStyle w:val="Questionficheaction"/>
        <w:rPr>
          <w:rFonts w:ascii="Arial" w:hAnsi="Arial" w:cs="Arial"/>
          <w:sz w:val="20"/>
          <w:szCs w:val="20"/>
        </w:rPr>
      </w:pPr>
      <w:r>
        <w:rPr>
          <w:rFonts w:cs="Arial" w:ascii="Arial" w:hAnsi="Arial"/>
          <w:sz w:val="20"/>
          <w:szCs w:val="20"/>
        </w:rPr>
        <w:t>Mesures mises en œuvre (2500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Résultats / impact pour la biodiversité (1500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Nom de fichier de la photographie jointe (haute résolution, format JPG)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Légende de la photographie jointe (150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Titre3"/>
        <w:tabs>
          <w:tab w:val="left" w:pos="2127" w:leader="none"/>
        </w:tabs>
        <w:rPr>
          <w:rFonts w:ascii="Arial" w:hAnsi="Arial" w:cs="Arial"/>
          <w:sz w:val="20"/>
          <w:szCs w:val="20"/>
        </w:rPr>
      </w:pPr>
      <w:r>
        <w:rPr>
          <w:rFonts w:cs="Arial" w:ascii="Arial" w:hAnsi="Arial"/>
          <w:sz w:val="20"/>
          <w:szCs w:val="20"/>
        </w:rPr>
      </w:r>
      <w:r>
        <w:br w:type="page"/>
      </w:r>
    </w:p>
    <w:p>
      <w:pPr>
        <w:pStyle w:val="Titre3"/>
        <w:tabs>
          <w:tab w:val="left" w:pos="2127" w:leader="none"/>
        </w:tabs>
        <w:rPr>
          <w:rFonts w:ascii="Arial" w:hAnsi="Arial" w:cs="Arial"/>
          <w:sz w:val="20"/>
          <w:szCs w:val="20"/>
        </w:rPr>
      </w:pPr>
      <w:r>
        <w:rPr>
          <w:rFonts w:cs="Arial" w:ascii="Arial" w:hAnsi="Arial"/>
          <w:sz w:val="20"/>
          <w:szCs w:val="20"/>
        </w:rPr>
      </w:r>
    </w:p>
    <w:p>
      <w:pPr>
        <w:pStyle w:val="Titre3"/>
        <w:tabs>
          <w:tab w:val="left" w:pos="2127" w:leader="none"/>
        </w:tabs>
        <w:rPr>
          <w:rFonts w:ascii="Calibri" w:hAnsi="Calibri" w:cs="Calibri" w:asciiTheme="minorHAnsi" w:cstheme="minorHAnsi" w:hAnsiTheme="minorHAnsi"/>
          <w:color w:val="008000"/>
        </w:rPr>
      </w:pPr>
      <w:r>
        <w:rPr>
          <w:rFonts w:cs="Calibri" w:ascii="Calibri" w:hAnsi="Calibri" w:asciiTheme="minorHAnsi" w:cstheme="minorHAnsi" w:hAnsiTheme="minorHAnsi"/>
          <w:color w:val="008000"/>
        </w:rPr>
        <w:t>FICHE ACTION 2 :</w:t>
        <w:tab/>
        <w:t>BIODIVERSITÉ LOCALE : Gestion et suivi</w:t>
      </w:r>
    </w:p>
    <w:p>
      <w:pPr>
        <w:pStyle w:val="ITALIQUECHAPITRE"/>
        <w:rPr>
          <w:rFonts w:ascii="Arial" w:hAnsi="Arial" w:cs="Arial"/>
          <w:sz w:val="18"/>
          <w:szCs w:val="18"/>
        </w:rPr>
      </w:pPr>
      <w:r>
        <w:rPr>
          <w:rFonts w:cs="Arial" w:ascii="Arial" w:hAnsi="Arial"/>
          <w:sz w:val="18"/>
          <w:szCs w:val="18"/>
        </w:rPr>
        <w:t>Veuillez décrire une action conduite par votre collectivité pour la protection ou la reconquête de</w:t>
        <w:br/>
        <w:t>la biodiversité et en lien avec le thème 2019 : « Climat : la nature source de solutions ».</w:t>
      </w:r>
    </w:p>
    <w:p>
      <w:pPr>
        <w:pStyle w:val="COCHE1"/>
        <w:numPr>
          <w:ilvl w:val="0"/>
          <w:numId w:val="0"/>
        </w:numPr>
        <w:tabs>
          <w:tab w:val="left" w:pos="5103" w:leader="none"/>
        </w:tabs>
        <w:ind w:left="502" w:hanging="36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Mise à jour </w:t>
      </w:r>
    </w:p>
    <w:p>
      <w:pPr>
        <w:pStyle w:val="COCHE1"/>
        <w:numPr>
          <w:ilvl w:val="0"/>
          <w:numId w:val="0"/>
        </w:numPr>
        <w:tabs>
          <w:tab w:val="left" w:pos="5103" w:leader="none"/>
        </w:tabs>
        <w:ind w:left="502" w:hanging="360"/>
        <w:rPr>
          <w:rFonts w:ascii="Arial" w:hAnsi="Arial" w:cs="Arial"/>
          <w:sz w:val="20"/>
          <w:szCs w:val="20"/>
        </w:rPr>
      </w:pPr>
      <w:r>
        <w:rPr>
          <w:rFonts w:cs="Arial" w:ascii="Arial" w:hAnsi="Arial"/>
          <w:sz w:val="20"/>
          <w:szCs w:val="20"/>
        </w:rPr>
        <w:t>Année de précédente soumission de l’action : </w:t>
      </w:r>
      <w:r>
        <w:rPr>
          <w:rFonts w:cs="Arial" w:ascii="Arial" w:hAnsi="Arial"/>
          <w:sz w:val="20"/>
          <w:szCs w:val="20"/>
          <w:shd w:fill="F2F2F2" w:val="clear"/>
        </w:rPr>
        <w:tab/>
        <w:tab/>
        <w:tab/>
      </w:r>
    </w:p>
    <w:p>
      <w:pPr>
        <w:pStyle w:val="Questionficheaction"/>
        <w:rPr>
          <w:rFonts w:ascii="Arial" w:hAnsi="Arial" w:cs="Arial"/>
          <w:sz w:val="20"/>
          <w:szCs w:val="20"/>
        </w:rPr>
      </w:pPr>
      <w:r>
        <w:rPr>
          <w:rFonts w:cs="Arial" w:ascii="Arial" w:hAnsi="Arial"/>
          <w:sz w:val="20"/>
          <w:szCs w:val="20"/>
        </w:rPr>
        <w:t>Titre de l’action :</w:t>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Organisme /institution en charge de la mise en œuvre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Services de la collectivité associés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Budget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Partenaires financiers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Partenaires techniques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Date de début : </w:t>
      </w:r>
      <w:r>
        <w:rPr>
          <w:rFonts w:cs="Arial" w:ascii="Arial" w:hAnsi="Arial"/>
          <w:sz w:val="20"/>
          <w:szCs w:val="20"/>
          <w:shd w:fill="F2F2F2" w:val="clear"/>
        </w:rPr>
        <w:tab/>
      </w:r>
    </w:p>
    <w:p>
      <w:pPr>
        <w:pStyle w:val="Questionficheaction"/>
        <w:rPr>
          <w:rFonts w:ascii="Arial" w:hAnsi="Arial" w:cs="Arial"/>
          <w:sz w:val="20"/>
          <w:szCs w:val="20"/>
        </w:rPr>
      </w:pPr>
      <w:r>
        <w:rPr>
          <w:rFonts w:cs="Arial" w:ascii="Arial" w:hAnsi="Arial"/>
          <w:sz w:val="20"/>
          <w:szCs w:val="20"/>
        </w:rPr>
        <w:t xml:space="preserve">Date de fin (prévue si l’action est en cours) : </w:t>
      </w:r>
      <w:r>
        <w:rPr>
          <w:rFonts w:cs="Arial" w:ascii="Arial" w:hAnsi="Arial"/>
          <w:sz w:val="20"/>
          <w:szCs w:val="20"/>
          <w:shd w:fill="F2F2F2" w:val="clear"/>
        </w:rPr>
        <w:tab/>
      </w:r>
    </w:p>
    <w:p>
      <w:pPr>
        <w:pStyle w:val="Questionficheaction"/>
        <w:rPr>
          <w:rFonts w:ascii="Arial" w:hAnsi="Arial" w:cs="Arial"/>
          <w:sz w:val="20"/>
          <w:szCs w:val="20"/>
        </w:rPr>
      </w:pPr>
      <w:r>
        <w:rPr>
          <w:rFonts w:cs="Arial" w:ascii="Arial" w:hAnsi="Arial"/>
          <w:sz w:val="20"/>
          <w:szCs w:val="20"/>
        </w:rPr>
        <w:t>Objectifs (1500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r>
        <w:br w:type="page"/>
      </w:r>
    </w:p>
    <w:p>
      <w:pPr>
        <w:pStyle w:val="Questionficheaction"/>
        <w:rPr>
          <w:rFonts w:ascii="Arial" w:hAnsi="Arial" w:cs="Arial"/>
          <w:sz w:val="20"/>
          <w:szCs w:val="20"/>
        </w:rPr>
      </w:pPr>
      <w:r>
        <w:rPr>
          <w:rFonts w:cs="Arial" w:ascii="Arial" w:hAnsi="Arial"/>
          <w:sz w:val="20"/>
          <w:szCs w:val="20"/>
        </w:rPr>
        <w:t>Mesures mises en œuvre (2500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Résultats / impact pour la biodiversité (1500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Nom de fichier de la photographie jointe (haute résolution, format JPG)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Légende de la photographie jointe (150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Normal"/>
        <w:spacing w:lineRule="auto" w:line="240" w:before="0" w:after="0"/>
        <w:rPr>
          <w:rFonts w:cs="Calibri" w:cstheme="minorHAnsi"/>
          <w:b/>
          <w:b/>
          <w:color w:val="E41E0A"/>
          <w:szCs w:val="56"/>
        </w:rPr>
      </w:pPr>
      <w:r>
        <w:rPr>
          <w:rFonts w:cs="Calibri" w:cstheme="minorHAnsi"/>
          <w:b/>
          <w:color w:val="E41E0A"/>
          <w:szCs w:val="56"/>
        </w:rPr>
      </w:r>
      <w:r>
        <w:br w:type="page"/>
      </w:r>
    </w:p>
    <w:p>
      <w:pPr>
        <w:pStyle w:val="Titre3"/>
        <w:rPr>
          <w:rFonts w:ascii="Calibri" w:hAnsi="Calibri" w:cs="Calibri" w:asciiTheme="minorHAnsi" w:cstheme="minorHAnsi" w:hAnsiTheme="minorHAnsi"/>
          <w:color w:val="008000"/>
        </w:rPr>
      </w:pPr>
      <w:r>
        <w:rPr>
          <w:rFonts w:cs="Calibri" w:cstheme="minorHAnsi" w:ascii="Calibri" w:hAnsi="Calibri"/>
          <w:color w:val="008000"/>
        </w:rPr>
      </w:r>
    </w:p>
    <w:p>
      <w:pPr>
        <w:pStyle w:val="Titre3"/>
        <w:rPr>
          <w:rFonts w:ascii="Calibri" w:hAnsi="Calibri" w:cs="Calibri" w:asciiTheme="minorHAnsi" w:cstheme="minorHAnsi" w:hAnsiTheme="minorHAnsi"/>
          <w:color w:val="008000"/>
        </w:rPr>
      </w:pPr>
      <w:r>
        <w:rPr>
          <w:rFonts w:cs="Calibri" w:cstheme="minorHAnsi" w:ascii="Calibri" w:hAnsi="Calibri"/>
          <w:color w:val="008000"/>
        </w:rPr>
      </w:r>
    </w:p>
    <w:p>
      <w:pPr>
        <w:pStyle w:val="Titre3"/>
        <w:rPr>
          <w:rFonts w:ascii="Calibri" w:hAnsi="Calibri" w:cs="Calibri" w:asciiTheme="minorHAnsi" w:cstheme="minorHAnsi" w:hAnsiTheme="minorHAnsi"/>
          <w:color w:val="008000"/>
        </w:rPr>
      </w:pPr>
      <w:r>
        <w:rPr>
          <w:rFonts w:cs="Calibri" w:ascii="Calibri" w:hAnsi="Calibri" w:asciiTheme="minorHAnsi" w:cstheme="minorHAnsi" w:hAnsiTheme="minorHAnsi"/>
          <w:color w:val="008000"/>
        </w:rPr>
        <w:t>FICHE ACTION 3 : BIODIVERSITÉ ET CITOYENNETÉ</w:t>
      </w:r>
    </w:p>
    <w:p>
      <w:pPr>
        <w:pStyle w:val="ITALIQUECHAPITRE"/>
        <w:rPr>
          <w:rFonts w:ascii="Arial" w:hAnsi="Arial" w:cs="Arial"/>
          <w:sz w:val="18"/>
          <w:szCs w:val="18"/>
        </w:rPr>
      </w:pPr>
      <w:r>
        <w:rPr>
          <w:rFonts w:cs="Arial" w:ascii="Arial" w:hAnsi="Arial"/>
          <w:sz w:val="18"/>
          <w:szCs w:val="18"/>
        </w:rPr>
        <w:t>Veuillez décrire une action mise en œuvre par votre collectivité pour associer les citoyens et acteurs locaux à la préservation de la biodiversité, et en lien avec le thème 2019 : « Climat : la nature source de solutions ».</w:t>
      </w:r>
    </w:p>
    <w:p>
      <w:pPr>
        <w:pStyle w:val="COCHE1"/>
        <w:numPr>
          <w:ilvl w:val="0"/>
          <w:numId w:val="0"/>
        </w:numPr>
        <w:tabs>
          <w:tab w:val="left" w:pos="5103" w:leader="none"/>
        </w:tabs>
        <w:ind w:left="502" w:hanging="360"/>
        <w:rPr>
          <w:rFonts w:ascii="Arial" w:hAnsi="Arial" w:cs="Arial"/>
          <w:sz w:val="20"/>
          <w:szCs w:val="20"/>
        </w:rPr>
      </w:pPr>
      <w:r>
        <w:rPr>
          <w:rFonts w:cs="Calibri" w:ascii="Wingdings" w:hAnsi="Wingdings" w:cstheme="minorHAnsi"/>
          <w:color w:val="008000"/>
          <w:sz w:val="20"/>
          <w:szCs w:val="20"/>
        </w:rPr>
        <w:t></w:t>
      </w:r>
      <w:r>
        <w:rPr>
          <w:rFonts w:cs="Calibri" w:ascii="Calibri" w:hAnsi="Calibri" w:asciiTheme="minorHAnsi" w:cstheme="minorHAnsi" w:hAnsiTheme="minorHAnsi"/>
          <w:color w:val="008000"/>
          <w:sz w:val="20"/>
          <w:szCs w:val="20"/>
        </w:rPr>
        <w:t xml:space="preserve"> </w:t>
      </w:r>
      <w:r>
        <w:rPr>
          <w:rFonts w:cs="Calibri" w:ascii="Calibri" w:hAnsi="Calibri" w:asciiTheme="minorHAnsi" w:cstheme="minorHAnsi" w:hAnsiTheme="minorHAnsi"/>
          <w:sz w:val="20"/>
          <w:szCs w:val="20"/>
        </w:rPr>
        <w:tab/>
      </w:r>
      <w:r>
        <w:rPr>
          <w:rFonts w:cs="Arial" w:ascii="Arial" w:hAnsi="Arial"/>
          <w:sz w:val="20"/>
          <w:szCs w:val="20"/>
        </w:rPr>
        <w:t xml:space="preserve">Mise à jour </w:t>
      </w:r>
    </w:p>
    <w:p>
      <w:pPr>
        <w:pStyle w:val="COCHE1"/>
        <w:numPr>
          <w:ilvl w:val="0"/>
          <w:numId w:val="0"/>
        </w:numPr>
        <w:tabs>
          <w:tab w:val="left" w:pos="5103" w:leader="none"/>
        </w:tabs>
        <w:ind w:left="502" w:hanging="360"/>
        <w:rPr>
          <w:rFonts w:ascii="Arial" w:hAnsi="Arial" w:cs="Arial"/>
          <w:sz w:val="20"/>
          <w:szCs w:val="20"/>
        </w:rPr>
      </w:pPr>
      <w:r>
        <w:rPr>
          <w:rFonts w:cs="Arial" w:ascii="Arial" w:hAnsi="Arial"/>
          <w:sz w:val="20"/>
          <w:szCs w:val="20"/>
        </w:rPr>
        <w:t>Année de précédente soumission de l’action : </w:t>
      </w:r>
      <w:r>
        <w:rPr>
          <w:rFonts w:cs="Arial" w:ascii="Arial" w:hAnsi="Arial"/>
          <w:sz w:val="20"/>
          <w:szCs w:val="20"/>
          <w:shd w:fill="F2F2F2" w:val="clear"/>
        </w:rPr>
        <w:tab/>
        <w:tab/>
        <w:tab/>
      </w:r>
    </w:p>
    <w:p>
      <w:pPr>
        <w:pStyle w:val="Questionficheaction"/>
        <w:rPr>
          <w:rFonts w:ascii="Arial" w:hAnsi="Arial" w:cs="Arial"/>
          <w:sz w:val="20"/>
          <w:szCs w:val="20"/>
        </w:rPr>
      </w:pPr>
      <w:r>
        <w:rPr>
          <w:rFonts w:cs="Arial" w:ascii="Arial" w:hAnsi="Arial"/>
          <w:sz w:val="20"/>
          <w:szCs w:val="20"/>
        </w:rPr>
        <w:t>Titre de l’action :</w:t>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Organisme /institution en charge de la mise en œuvre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Services de la collectivité associés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Budget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Partenaires financiers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Partenaires techniques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Date de début : </w:t>
      </w:r>
      <w:r>
        <w:rPr>
          <w:rFonts w:cs="Arial" w:ascii="Arial" w:hAnsi="Arial"/>
          <w:sz w:val="20"/>
          <w:szCs w:val="20"/>
          <w:shd w:fill="F2F2F2" w:val="clear"/>
        </w:rPr>
        <w:tab/>
      </w:r>
    </w:p>
    <w:p>
      <w:pPr>
        <w:pStyle w:val="Questionficheaction"/>
        <w:rPr>
          <w:rFonts w:ascii="Arial" w:hAnsi="Arial" w:cs="Arial"/>
          <w:sz w:val="20"/>
          <w:szCs w:val="20"/>
        </w:rPr>
      </w:pPr>
      <w:r>
        <w:rPr>
          <w:rFonts w:cs="Arial" w:ascii="Arial" w:hAnsi="Arial"/>
          <w:sz w:val="20"/>
          <w:szCs w:val="20"/>
        </w:rPr>
        <w:t xml:space="preserve">Date de fin (prévue si l’action est en cours) : </w:t>
      </w:r>
      <w:r>
        <w:rPr>
          <w:rFonts w:cs="Arial" w:ascii="Arial" w:hAnsi="Arial"/>
          <w:sz w:val="20"/>
          <w:szCs w:val="20"/>
          <w:shd w:fill="F2F2F2" w:val="clear"/>
        </w:rPr>
        <w:tab/>
      </w:r>
    </w:p>
    <w:p>
      <w:pPr>
        <w:pStyle w:val="Questionficheaction"/>
        <w:rPr>
          <w:rFonts w:ascii="Arial" w:hAnsi="Arial" w:cs="Arial"/>
          <w:sz w:val="20"/>
          <w:szCs w:val="20"/>
        </w:rPr>
      </w:pPr>
      <w:r>
        <w:rPr>
          <w:rFonts w:cs="Arial" w:ascii="Arial" w:hAnsi="Arial"/>
          <w:sz w:val="20"/>
          <w:szCs w:val="20"/>
        </w:rPr>
        <w:t>Objectifs (1500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r>
        <w:br w:type="page"/>
      </w:r>
    </w:p>
    <w:p>
      <w:pPr>
        <w:pStyle w:val="Questionficheaction"/>
        <w:rPr>
          <w:rFonts w:ascii="Arial" w:hAnsi="Arial" w:cs="Arial"/>
          <w:sz w:val="20"/>
          <w:szCs w:val="20"/>
        </w:rPr>
      </w:pPr>
      <w:r>
        <w:rPr>
          <w:rFonts w:cs="Arial" w:ascii="Arial" w:hAnsi="Arial"/>
          <w:sz w:val="20"/>
          <w:szCs w:val="20"/>
        </w:rPr>
        <w:t>Mesures mises en œuvre (2500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Résultats / impact pour la biodiversité (1500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 xml:space="preserve">Nom de fichier de la photographie jointe (haute résolution, format JPG) :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Questionficheaction"/>
        <w:rPr>
          <w:rFonts w:ascii="Arial" w:hAnsi="Arial" w:cs="Arial"/>
          <w:sz w:val="20"/>
          <w:szCs w:val="20"/>
        </w:rPr>
      </w:pPr>
      <w:r>
        <w:rPr>
          <w:rFonts w:cs="Arial" w:ascii="Arial" w:hAnsi="Arial"/>
          <w:sz w:val="20"/>
          <w:szCs w:val="20"/>
        </w:rPr>
        <w:t>Légende de la photographie jointe (150 signes maximum) :</w:t>
      </w:r>
    </w:p>
    <w:p>
      <w:pPr>
        <w:pStyle w:val="CHAMP0"/>
        <w:shd w:fill="F2F2F2" w:val="clear"/>
        <w:spacing w:before="0" w:after="60"/>
        <w:rPr>
          <w:rFonts w:ascii="Arial" w:hAnsi="Arial" w:cs="Arial"/>
          <w:sz w:val="20"/>
          <w:szCs w:val="20"/>
        </w:rPr>
      </w:pPr>
      <w:r>
        <w:rPr>
          <w:rFonts w:cs="Arial" w:ascii="Arial" w:hAnsi="Arial"/>
          <w:sz w:val="20"/>
          <w:szCs w:val="20"/>
        </w:rPr>
      </w:r>
    </w:p>
    <w:p>
      <w:pPr>
        <w:pStyle w:val="CHAMP0"/>
        <w:shd w:fill="F2F2F2" w:val="clear"/>
        <w:spacing w:before="0" w:after="60"/>
        <w:rPr>
          <w:rFonts w:ascii="Arial" w:hAnsi="Arial" w:cs="Arial"/>
          <w:sz w:val="20"/>
          <w:szCs w:val="20"/>
        </w:rPr>
      </w:pPr>
      <w:r>
        <w:rPr>
          <w:rFonts w:cs="Arial" w:ascii="Arial" w:hAnsi="Arial"/>
          <w:sz w:val="20"/>
          <w:szCs w:val="20"/>
        </w:rPr>
      </w:r>
    </w:p>
    <w:p>
      <w:pPr>
        <w:pStyle w:val="Titre3"/>
        <w:rPr>
          <w:rFonts w:ascii="Arial" w:hAnsi="Arial" w:cs="Arial"/>
          <w:sz w:val="20"/>
          <w:szCs w:val="20"/>
        </w:rPr>
      </w:pPr>
      <w:r>
        <w:rPr>
          <w:rFonts w:cs="Arial" w:ascii="Arial" w:hAnsi="Arial"/>
          <w:sz w:val="20"/>
          <w:szCs w:val="20"/>
        </w:rPr>
      </w:r>
    </w:p>
    <w:p>
      <w:pPr>
        <w:pStyle w:val="Titre3"/>
        <w:rPr>
          <w:rFonts w:ascii="Arial" w:hAnsi="Arial" w:cs="Arial"/>
          <w:sz w:val="20"/>
          <w:szCs w:val="20"/>
        </w:rPr>
      </w:pPr>
      <w:r>
        <w:rPr>
          <w:rFonts w:cs="Arial" w:ascii="Arial" w:hAnsi="Arial"/>
          <w:sz w:val="20"/>
          <w:szCs w:val="20"/>
        </w:rPr>
      </w:r>
      <w:r>
        <w:br w:type="page"/>
      </w:r>
    </w:p>
    <w:p>
      <w:pPr>
        <w:pStyle w:val="Titre3"/>
        <w:rPr>
          <w:rFonts w:ascii="Arial" w:hAnsi="Arial" w:cs="Arial"/>
          <w:sz w:val="20"/>
          <w:szCs w:val="20"/>
        </w:rPr>
      </w:pPr>
      <w:r>
        <w:rPr>
          <w:rFonts w:cs="Arial" w:ascii="Arial" w:hAnsi="Arial"/>
          <w:sz w:val="20"/>
          <w:szCs w:val="20"/>
        </w:rPr>
      </w:r>
    </w:p>
    <w:p>
      <w:pPr>
        <w:pStyle w:val="Titre3"/>
        <w:rPr>
          <w:rFonts w:ascii="Calibri" w:hAnsi="Calibri" w:cs="Calibri" w:asciiTheme="minorHAnsi" w:cstheme="minorHAnsi" w:hAnsiTheme="minorHAnsi"/>
        </w:rPr>
      </w:pPr>
      <w:r>
        <w:rPr>
          <w:rFonts w:cs="Calibri" w:ascii="Calibri" w:hAnsi="Calibri" w:asciiTheme="minorHAnsi" w:cstheme="minorHAnsi" w:hAnsiTheme="minorHAnsi"/>
        </w:rPr>
        <w:t>INFORMATIONS COMPLÉMENTAIRES</w:t>
      </w:r>
    </w:p>
    <w:p>
      <w:pPr>
        <w:pStyle w:val="ITALIQUECHAPITRE"/>
        <w:rPr>
          <w:rFonts w:ascii="Arial" w:hAnsi="Arial" w:cs="Arial"/>
          <w:sz w:val="18"/>
          <w:szCs w:val="18"/>
        </w:rPr>
      </w:pPr>
      <w:r>
        <w:rPr>
          <w:rFonts w:cs="Arial" w:ascii="Arial" w:hAnsi="Arial"/>
          <w:sz w:val="18"/>
          <w:szCs w:val="18"/>
        </w:rPr>
        <w:t xml:space="preserve">Vous disposez ci-après d’un espace vous permettant de présenter d’autres mesures de préservation de </w:t>
        <w:br/>
        <w:t xml:space="preserve">la biodiversité mises en œuvre par votre collectivité.   </w:t>
      </w:r>
    </w:p>
    <w:p>
      <w:pPr>
        <w:pStyle w:val="ITALIQUECHAPITRE"/>
        <w:rPr>
          <w:rFonts w:ascii="Calibri" w:hAnsi="Calibri" w:cs="Calibri" w:asciiTheme="minorHAnsi" w:cstheme="minorHAnsi" w:hAnsiTheme="minorHAnsi"/>
          <w:sz w:val="18"/>
          <w:szCs w:val="18"/>
        </w:rPr>
      </w:pPr>
      <w:r>
        <w:rPr>
          <w:rFonts w:cs="Arial" w:ascii="Arial" w:hAnsi="Arial"/>
          <w:sz w:val="18"/>
          <w:szCs w:val="18"/>
        </w:rPr>
        <w:t>Ces mesures doivent aller au-delà des prescriptions légales et ne doivent pas avoir déjà fait l’objet d’une question dans le présent document. Ces informations nous donneront de précieux renseignements pour de futures éditions de l’opération.</w:t>
      </w:r>
      <w:r>
        <w:rPr>
          <w:rFonts w:cs="Calibri" w:ascii="Calibri" w:hAnsi="Calibri" w:asciiTheme="minorHAnsi" w:cstheme="minorHAnsi" w:hAnsiTheme="minorHAnsi"/>
          <w:sz w:val="18"/>
          <w:szCs w:val="18"/>
        </w:rPr>
        <w:b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ITALIQUECHAPITRE"/>
        <w:rPr>
          <w:rFonts w:ascii="Calibri" w:hAnsi="Calibri" w:cs="Calibri" w:asciiTheme="minorHAnsi" w:cstheme="minorHAnsi" w:hAnsiTheme="minorHAnsi"/>
          <w:lang w:eastAsia="fr-FR"/>
        </w:rPr>
      </w:pPr>
      <w:r>
        <w:rPr>
          <w:rFonts w:cs="Calibri" w:cstheme="minorHAnsi" w:ascii="Calibri" w:hAnsi="Calibri"/>
          <w:lang w:eastAsia="fr-FR"/>
        </w:rPr>
      </w:r>
    </w:p>
    <w:p>
      <w:pPr>
        <w:pStyle w:val="ITALIQUECHAPITRE"/>
        <w:rPr>
          <w:rFonts w:ascii="Calibri" w:hAnsi="Calibri" w:cs="Calibri" w:asciiTheme="minorHAnsi" w:cstheme="minorHAnsi" w:hAnsiTheme="minorHAnsi"/>
          <w:lang w:eastAsia="fr-FR"/>
        </w:rPr>
      </w:pPr>
      <w:r>
        <w:rPr>
          <w:rFonts w:cs="Calibri" w:cstheme="minorHAnsi" w:ascii="Calibri" w:hAnsi="Calibri"/>
          <w:lang w:eastAsia="fr-FR"/>
        </w:rPr>
      </w:r>
    </w:p>
    <w:p>
      <w:pPr>
        <w:pStyle w:val="Titre3"/>
        <w:rPr>
          <w:rFonts w:ascii="Calibri" w:hAnsi="Calibri" w:cs="Calibri" w:asciiTheme="minorHAnsi" w:cstheme="minorHAnsi" w:hAnsiTheme="minorHAnsi"/>
        </w:rPr>
      </w:pPr>
      <w:r>
        <w:rPr>
          <w:rFonts w:cs="Calibri" w:ascii="Calibri" w:hAnsi="Calibri" w:asciiTheme="minorHAnsi" w:cstheme="minorHAnsi" w:hAnsiTheme="minorHAnsi"/>
        </w:rPr>
        <w:t>VOS RÉACTIONS</w:t>
      </w:r>
    </w:p>
    <w:p>
      <w:pPr>
        <w:pStyle w:val="ITALIQUECHAPITRE"/>
        <w:rPr>
          <w:rFonts w:ascii="Arial" w:hAnsi="Arial" w:cs="Arial"/>
          <w:sz w:val="18"/>
        </w:rPr>
      </w:pPr>
      <w:r>
        <w:rPr>
          <w:rFonts w:cs="Arial" w:ascii="Arial" w:hAnsi="Arial"/>
          <w:sz w:val="18"/>
        </w:rPr>
        <w:t>Merci de nous faire part de vos commentaires quant à la facilité ou non avec laquelle vous avez pu répondre aux questions ci-dessus, ou à leur pertinence. N’hésitez pas à nous proposer d’éventuelles améliorations.</w:t>
        <w:b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rFonts w:ascii="Calibri" w:hAnsi="Calibri" w:cs="Calibri" w:asciiTheme="minorHAnsi" w:cstheme="minorHAnsi" w:hAnsiTheme="minorHAnsi"/>
          <w:sz w:val="14"/>
        </w:rPr>
      </w:pPr>
      <w:r>
        <w:rPr>
          <w:rFonts w:cs="Calibri" w:cstheme="minorHAnsi" w:ascii="Calibri" w:hAnsi="Calibri"/>
          <w:sz w:val="14"/>
        </w:rPr>
      </w:r>
    </w:p>
    <w:p>
      <w:pPr>
        <w:pStyle w:val="CHAMP0"/>
        <w:shd w:fill="F2F2F2" w:val="clear"/>
        <w:spacing w:before="0" w:after="60"/>
        <w:rPr/>
      </w:pPr>
      <w:r>
        <w:rPr/>
      </w:r>
      <w:bookmarkStart w:id="17" w:name="_Toc282159303"/>
      <w:bookmarkStart w:id="18" w:name="_Toc282159303"/>
      <w:bookmarkEnd w:id="18"/>
    </w:p>
    <w:p>
      <w:pPr>
        <w:pStyle w:val="QUESTIONSIMPLE"/>
        <w:rPr>
          <w:rFonts w:ascii="Calibri" w:hAnsi="Calibri" w:cs="Calibri" w:asciiTheme="minorHAnsi" w:cstheme="minorHAnsi" w:hAnsiTheme="minorHAnsi"/>
        </w:rPr>
      </w:pPr>
      <w:r>
        <w:rPr>
          <w:rFonts w:cs="Calibri" w:cstheme="minorHAnsi" w:ascii="Calibri" w:hAnsi="Calibri"/>
        </w:rPr>
      </w:r>
    </w:p>
    <w:p>
      <w:pPr>
        <w:pStyle w:val="Normal"/>
        <w:spacing w:before="0" w:after="200"/>
        <w:rPr/>
      </w:pPr>
      <w:r>
        <w:rPr/>
      </w:r>
    </w:p>
    <w:sectPr>
      <w:headerReference w:type="default" r:id="rId37"/>
      <w:footerReference w:type="default" r:id="rId38"/>
      <w:footnotePr>
        <w:numFmt w:val="decimal"/>
        <w:numRestart w:val="eachPage"/>
      </w:footnotePr>
      <w:type w:val="nextPage"/>
      <w:pgSz w:w="11906" w:h="16838"/>
      <w:pgMar w:left="1417" w:right="1417" w:header="708" w:top="765" w:footer="708" w:bottom="76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DINPro-Bold">
    <w:charset w:val="00"/>
    <w:family w:val="roman"/>
    <w:pitch w:val="variable"/>
  </w:font>
  <w:font w:name="DINPro-Medium">
    <w:charset w:val="00"/>
    <w:family w:val="roman"/>
    <w:pitch w:val="variable"/>
  </w:font>
  <w:font w:name="Tahoma">
    <w:charset w:val="00"/>
    <w:family w:val="roman"/>
    <w:pitch w:val="variable"/>
  </w:font>
  <w:font w:name="Arial">
    <w:charset w:val="00"/>
    <w:family w:val="roman"/>
    <w:pitch w:val="variable"/>
  </w:font>
  <w:font w:name="Cambria">
    <w:charset w:val="00"/>
    <w:family w:val="roman"/>
    <w:pitch w:val="variable"/>
  </w:font>
  <w:font w:name="DIN-Regular">
    <w:charset w:val="00"/>
    <w:family w:val="roman"/>
    <w:pitch w:val="variable"/>
  </w:font>
  <w:font w:name="Courier New">
    <w:charset w:val="00"/>
    <w:family w:val="roman"/>
    <w:pitch w:val="variable"/>
  </w:font>
  <w:font w:name="Liberation Sans">
    <w:altName w:val="Arial"/>
    <w:charset w:val="00"/>
    <w:family w:val="swiss"/>
    <w:pitch w:val="variable"/>
  </w:font>
  <w:font w:name="DIN">
    <w:charset w:val="00"/>
    <w:family w:val="roman"/>
    <w:pitch w:val="variable"/>
  </w:font>
  <w:font w:name="DINPro-Regular">
    <w:charset w:val="00"/>
    <w:family w:val="roman"/>
    <w:pitch w:val="variable"/>
  </w:font>
  <w:font w:name="DIN-Medium">
    <w:charset w:val="00"/>
    <w:family w:val="roman"/>
    <w:pitch w:val="variable"/>
  </w:font>
  <w:font w:name="TTE2491728t00">
    <w:charset w:val="00"/>
    <w:family w:val="roman"/>
    <w:pitch w:val="variable"/>
  </w:font>
  <w:font w:name="DINPro-Light">
    <w:charset w:val="00"/>
    <w:family w:val="roman"/>
    <w:pitch w:val="variable"/>
  </w:font>
  <w:font w:name="DINPro">
    <w:charset w:val="00"/>
    <w:family w:val="roman"/>
    <w:pitch w:val="variable"/>
  </w:font>
  <w:font w:name="Wingdings">
    <w:charset w:val="00"/>
    <w:family w:val="roman"/>
    <w:pitch w:val="variable"/>
  </w:font>
  <w:font w:name="Times Roman">
    <w:altName w:val="Times New Roman"/>
    <w:charset w:val="00"/>
    <w:family w:val="roman"/>
    <w:pitch w:val="variable"/>
  </w:font>
  <w:font w:name="Zapf Dingbats">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1341" w:type="dxa"/>
      <w:jc w:val="left"/>
      <w:tblInd w:w="-1310" w:type="dxa"/>
      <w:tblBorders/>
      <w:tblCellMar>
        <w:top w:w="0" w:type="dxa"/>
        <w:left w:w="108" w:type="dxa"/>
        <w:bottom w:w="0" w:type="dxa"/>
        <w:right w:w="108" w:type="dxa"/>
      </w:tblCellMar>
      <w:tblLook w:firstRow="1" w:noVBand="1" w:lastRow="0" w:firstColumn="1" w:lastColumn="0" w:noHBand="0" w:val="04a0"/>
    </w:tblPr>
    <w:tblGrid>
      <w:gridCol w:w="11341"/>
    </w:tblGrid>
    <w:tr>
      <w:trPr>
        <w:trHeight w:val="573" w:hRule="atLeast"/>
      </w:trPr>
      <w:tc>
        <w:tcPr>
          <w:tcW w:w="11341" w:type="dxa"/>
          <w:tcBorders/>
          <w:shd w:color="auto" w:fill="356E39" w:val="clear"/>
          <w:vAlign w:val="center"/>
        </w:tcPr>
        <w:p>
          <w:pPr>
            <w:pStyle w:val="Pieddepage"/>
            <w:spacing w:lineRule="auto" w:line="240" w:before="0" w:after="0"/>
            <w:ind w:left="317" w:hanging="0"/>
            <w:rPr/>
          </w:pPr>
          <w:r>
            <w:rPr>
              <w:rFonts w:ascii="DINPro-Bold" w:hAnsi="DINPro-Bold"/>
              <w:color w:val="FFFFFF"/>
              <w:sz w:val="20"/>
              <w:szCs w:val="20"/>
              <w:lang w:eastAsia="fr-FR"/>
            </w:rPr>
            <w:fldChar w:fldCharType="begin"/>
          </w:r>
          <w:r>
            <w:rPr>
              <w:sz w:val="20"/>
              <w:szCs w:val="20"/>
              <w:rFonts w:ascii="DINPro-Bold" w:hAnsi="DINPro-Bold"/>
            </w:rPr>
            <w:instrText> PAGE </w:instrText>
          </w:r>
          <w:r>
            <w:rPr>
              <w:sz w:val="20"/>
              <w:szCs w:val="20"/>
              <w:rFonts w:ascii="DINPro-Bold" w:hAnsi="DINPro-Bold"/>
            </w:rPr>
            <w:fldChar w:fldCharType="separate"/>
          </w:r>
          <w:r>
            <w:rPr>
              <w:sz w:val="20"/>
              <w:szCs w:val="20"/>
              <w:rFonts w:ascii="DINPro-Bold" w:hAnsi="DINPro-Bold"/>
            </w:rPr>
            <w:t>4</w:t>
          </w:r>
          <w:r>
            <w:rPr>
              <w:sz w:val="20"/>
              <w:szCs w:val="20"/>
              <w:rFonts w:ascii="DINPro-Bold" w:hAnsi="DINPro-Bold"/>
            </w:rPr>
            <w:fldChar w:fldCharType="end"/>
          </w:r>
        </w:p>
      </w:tc>
    </w:tr>
  </w:tbl>
  <w:p>
    <w:pPr>
      <w:pStyle w:val="Pieddepage"/>
      <w:spacing w:before="0" w:after="200"/>
      <w:rPr>
        <w:sz w:val="6"/>
        <w:szCs w:val="12"/>
      </w:rPr>
    </w:pPr>
    <w:r>
      <w:rPr>
        <w:sz w:val="6"/>
        <w:szCs w:val="12"/>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25212417"/>
    </w:sdtPr>
    <w:sdtContent>
      <w:p>
        <w:pPr>
          <w:pStyle w:val="Pieddepage"/>
          <w:jc w:val="right"/>
          <w:rPr/>
        </w:pPr>
        <w:r>
          <w:rPr/>
          <w:fldChar w:fldCharType="begin"/>
        </w:r>
        <w:r>
          <w:rPr/>
          <w:instrText> PAGE </w:instrText>
        </w:r>
        <w:r>
          <w:rPr/>
          <w:fldChar w:fldCharType="separate"/>
        </w:r>
        <w:r>
          <w:rPr/>
          <w:t>6</w:t>
        </w:r>
        <w:r>
          <w:rPr/>
          <w:fldChar w:fldCharType="end"/>
        </w:r>
      </w:p>
      <w:p>
        <w:pPr>
          <w:pStyle w:val="Pieddepage"/>
          <w:tabs>
            <w:tab w:val="center" w:pos="4536" w:leader="none"/>
            <w:tab w:val="right" w:pos="9072" w:leader="none"/>
          </w:tabs>
          <w:spacing w:before="0" w:after="200"/>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3690333"/>
    </w:sdtPr>
    <w:sdtContent>
      <w:p>
        <w:pPr>
          <w:pStyle w:val="Pieddepage"/>
          <w:jc w:val="right"/>
          <w:rPr/>
        </w:pPr>
        <w:r>
          <w:rPr/>
          <w:fldChar w:fldCharType="begin"/>
        </w:r>
        <w:r>
          <w:rPr/>
          <w:instrText> PAGE </w:instrText>
        </w:r>
        <w:r>
          <w:rPr/>
          <w:fldChar w:fldCharType="separate"/>
        </w:r>
        <w:r>
          <w:rPr/>
          <w:t>17</w:t>
        </w:r>
        <w:r>
          <w:rPr/>
          <w:fldChar w:fldCharType="end"/>
        </w:r>
      </w:p>
      <w:p>
        <w:pPr>
          <w:pStyle w:val="Pieddepage"/>
          <w:tabs>
            <w:tab w:val="center" w:pos="4536" w:leader="none"/>
            <w:tab w:val="right" w:pos="9072" w:leader="none"/>
          </w:tabs>
          <w:spacing w:before="0" w:after="200"/>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2688605"/>
    </w:sdtPr>
    <w:sdtContent>
      <w:p>
        <w:pPr>
          <w:pStyle w:val="Pieddepage"/>
          <w:jc w:val="right"/>
          <w:rPr/>
        </w:pPr>
        <w:r>
          <w:rPr/>
          <w:fldChar w:fldCharType="begin"/>
        </w:r>
        <w:r>
          <w:rPr/>
          <w:instrText> PAGE </w:instrText>
        </w:r>
        <w:r>
          <w:rPr/>
          <w:fldChar w:fldCharType="separate"/>
        </w:r>
        <w:r>
          <w:rPr/>
          <w:t>27</w:t>
        </w:r>
        <w:r>
          <w:rPr/>
          <w:fldChar w:fldCharType="end"/>
        </w:r>
      </w:p>
      <w:p>
        <w:pPr>
          <w:pStyle w:val="Pieddepage"/>
          <w:tabs>
            <w:tab w:val="center" w:pos="4536" w:leader="none"/>
            <w:tab w:val="right" w:pos="9072" w:leader="none"/>
          </w:tabs>
          <w:spacing w:before="0" w:after="200"/>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edebasdepage"/>
        <w:spacing w:lineRule="auto" w:line="240" w:before="0" w:after="200"/>
        <w:rPr/>
      </w:pPr>
      <w:r>
        <w:rPr>
          <w:rStyle w:val="Caractresdenotedebasdepage"/>
        </w:rPr>
        <w:footnoteRef/>
      </w:r>
      <w:r>
        <w:rPr>
          <w:rStyle w:val="FootnoteCharacters"/>
        </w:rPr>
        <w:tab/>
      </w:r>
      <w:r>
        <w:rPr/>
        <w:t xml:space="preserve"> </w:t>
      </w:r>
      <w:r>
        <w:rPr>
          <w:rFonts w:cs="Calibri" w:ascii="Calibri" w:hAnsi="Calibri" w:asciiTheme="minorHAnsi" w:cstheme="minorHAnsi" w:hAnsiTheme="minorHAnsi"/>
          <w:sz w:val="18"/>
          <w:szCs w:val="18"/>
        </w:rPr>
        <w:t>Il est possible de ne présenter qu’une ou deux actions exemplaires, ce qui place de fait la collectivité « hors compétition » mais peut lui permettre néanmoins de voir une de ses actions sélectionnées et publiées.</w:t>
      </w:r>
    </w:p>
  </w:footnote>
  <w:footnote w:id="3">
    <w:p>
      <w:pPr>
        <w:pStyle w:val="Notedebasdepage"/>
        <w:spacing w:before="0" w:after="200"/>
        <w:rPr/>
      </w:pPr>
      <w:r>
        <w:rPr>
          <w:rStyle w:val="Caractresdenotedebasdepage"/>
        </w:rPr>
        <w:footnoteRef/>
      </w:r>
      <w:r>
        <w:rPr>
          <w:rStyle w:val="FootnoteCharacters"/>
        </w:rPr>
        <w:tab/>
      </w:r>
      <w:r>
        <w:rPr/>
        <w:t xml:space="preserve"> </w:t>
      </w:r>
      <w:hyperlink r:id="rId1">
        <w:r>
          <w:rPr>
            <w:rStyle w:val="LienInternet"/>
            <w:rFonts w:cs="Calibri" w:ascii="Calibri" w:hAnsi="Calibri" w:asciiTheme="minorHAnsi" w:cstheme="minorHAnsi" w:hAnsiTheme="minorHAnsi"/>
            <w:i/>
            <w:sz w:val="18"/>
            <w:szCs w:val="18"/>
          </w:rPr>
          <w:t>www.capitale-biodiversite.fr/glossaire</w:t>
        </w:r>
      </w:hyperlink>
      <w:r>
        <w:rPr>
          <w:i/>
        </w:rPr>
        <w:t xml:space="preserve"> </w:t>
      </w:r>
    </w:p>
  </w:footnote>
  <w:footnote w:id="4">
    <w:p>
      <w:pPr>
        <w:pStyle w:val="Normal"/>
        <w:widowControl w:val="false"/>
        <w:spacing w:lineRule="atLeast" w:line="220" w:before="0" w:after="240"/>
        <w:rPr/>
      </w:pPr>
      <w:r>
        <w:rPr>
          <w:rStyle w:val="Caractresdenotedebasdepage"/>
        </w:rPr>
        <w:footnoteRef/>
      </w:r>
      <w:r>
        <w:rPr>
          <w:rFonts w:ascii="DINPro-Regular" w:hAnsi="DINPro-Regular"/>
          <w:sz w:val="14"/>
          <w:szCs w:val="20"/>
        </w:rPr>
        <w:tab/>
        <w:t xml:space="preserve">www.capitale-biodiversite.fr/glossaire </w:t>
      </w:r>
    </w:p>
    <w:p>
      <w:pPr>
        <w:pStyle w:val="NBP"/>
        <w:rPr/>
      </w:pPr>
      <w:r>
        <w:rPr/>
        <w:tab/>
      </w:r>
      <w:r>
        <w:rPr/>
        <w:t xml:space="preserve">. Vous pouvez accéder à certaines de ces données via le Service de l’observation et des statistiques (SOeS) grâce aux données Corine Land Cover. Un tutoriel permet de vous guider pas-à-pas afin d’obtenir ces données concernant votre collectivité : </w:t>
      </w:r>
      <w:r>
        <w:rPr>
          <w:i/>
        </w:rPr>
        <w:t>www.capitale-biodiversite.fr/questionnaire</w:t>
      </w:r>
    </w:p>
  </w:footnote>
  <w:footnote w:id="5">
    <w:p>
      <w:pPr>
        <w:pStyle w:val="NBP"/>
        <w:rPr/>
      </w:pPr>
      <w:r>
        <w:rPr>
          <w:rStyle w:val="Caractresdenotedebasdepage"/>
        </w:rPr>
        <w:footnoteRef/>
      </w:r>
      <w:r>
        <w:rPr/>
        <w:tab/>
      </w:r>
      <w:r>
        <w:rPr/>
        <w:t>. Soit l’ensemble des parcs et jardins, espaces naturels, cimetières, terrains de sport, espaces verts d’accompagnement de voies, espaces verts d’accompagnement d’habitat ou d’équipements publics, campings, établissements horticoles, jardins familiaux ou partagés. Les arbres d’alignement peuvent être valorisés en comptant 4 m² / pied d’arbre (superficie moyenne courante).</w:t>
      </w:r>
    </w:p>
  </w:footnote>
  <w:footnote w:id="6">
    <w:p>
      <w:pPr>
        <w:pStyle w:val="NBP"/>
        <w:rPr/>
      </w:pPr>
      <w:r>
        <w:rPr>
          <w:rStyle w:val="Caractresdenotedebasdepage"/>
        </w:rPr>
        <w:footnoteRef/>
      </w:r>
      <w:r>
        <w:rPr/>
        <w:tab/>
      </w:r>
      <w:r>
        <w:rPr/>
        <w:t xml:space="preserve">. Voir la synthèse des outils juridiques de protection de la nature établie par l’ATEN </w:t>
        <w:br/>
      </w:r>
      <w:r>
        <w:rPr>
          <w:i/>
        </w:rPr>
        <w:t>http://ct78.espaces-naturels.fr/printpdf/book/export/html/130</w:t>
      </w:r>
    </w:p>
  </w:footnote>
  <w:footnote w:id="7">
    <w:p>
      <w:pPr>
        <w:pStyle w:val="NBP"/>
        <w:rPr/>
      </w:pPr>
      <w:r>
        <w:rPr>
          <w:rStyle w:val="Caractresdenotedebasdepage"/>
        </w:rPr>
        <w:footnoteRef/>
      </w:r>
      <w:r>
        <w:rPr/>
        <w:tab/>
      </w:r>
      <w:r>
        <w:rPr/>
        <w:t xml:space="preserve">. </w:t>
      </w:r>
      <w:r>
        <w:rPr>
          <w:i/>
        </w:rPr>
        <w:t>http://www.developpement-durable.gouv.fr/L-Atlas-de-la-biodiversite.html</w:t>
      </w:r>
    </w:p>
  </w:footnote>
  <w:footnote w:id="8">
    <w:p>
      <w:pPr>
        <w:pStyle w:val="NBP"/>
        <w:rPr/>
      </w:pPr>
      <w:r>
        <w:rPr>
          <w:rStyle w:val="Caractresdenotedebasdepage"/>
        </w:rPr>
        <w:footnoteRef/>
      </w:r>
      <w:r>
        <w:rPr/>
        <w:tab/>
      </w:r>
      <w:r>
        <w:rPr/>
        <w:t xml:space="preserve">. Ampoules dont la longueur d'ondes correspond à une température de couleur basse (jaune orangée) pour limiter les rayonnements bleus impactant la santé humaine et perturbant les cycles des espèces. </w:t>
      </w:r>
      <w:hyperlink r:id="rId2">
        <w:r>
          <w:rPr>
            <w:rStyle w:val="LienInternet"/>
            <w:i/>
          </w:rPr>
          <w:t>https://www.anpcen.fr/docs/20130920145952_8n8w6q_doc95.pdf</w:t>
        </w:r>
      </w:hyperlink>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536" w:leader="none"/>
        <w:tab w:val="right" w:pos="9072" w:leader="none"/>
      </w:tabs>
      <w:spacing w:before="0" w:after="200"/>
      <w:rPr/>
    </w:pPr>
    <w:r>
      <w:rPr/>
      <mc:AlternateContent>
        <mc:Choice Requires="wps">
          <w:drawing>
            <wp:anchor behindDoc="1" distT="45720" distB="45720" distL="114300" distR="114300" simplePos="0" locked="0" layoutInCell="1" allowOverlap="1" relativeHeight="12" wp14:anchorId="7C3AF4EA">
              <wp:simplePos x="0" y="0"/>
              <wp:positionH relativeFrom="margin">
                <wp:posOffset>-161925</wp:posOffset>
              </wp:positionH>
              <wp:positionV relativeFrom="paragraph">
                <wp:posOffset>13335</wp:posOffset>
              </wp:positionV>
              <wp:extent cx="5077460" cy="410210"/>
              <wp:effectExtent l="0" t="0" r="28575" b="22225"/>
              <wp:wrapNone/>
              <wp:docPr id="60" name="Zone de texte 2"/>
              <a:graphic xmlns:a="http://schemas.openxmlformats.org/drawingml/2006/main">
                <a:graphicData uri="http://schemas.microsoft.com/office/word/2010/wordprocessingShape">
                  <wps:wsp>
                    <wps:cNvSpPr/>
                    <wps:spPr>
                      <a:xfrm>
                        <a:off x="0" y="0"/>
                        <a:ext cx="5076720" cy="409680"/>
                      </a:xfrm>
                      <a:prstGeom prst="rect">
                        <a:avLst/>
                      </a:prstGeom>
                      <a:solidFill>
                        <a:srgbClr val="ffffff"/>
                      </a:solidFill>
                      <a:ln w="9360">
                        <a:solidFill>
                          <a:srgbClr val="000000"/>
                        </a:solidFill>
                        <a:miter/>
                      </a:ln>
                    </wps:spPr>
                    <wps:style>
                      <a:lnRef idx="0"/>
                      <a:fillRef idx="0"/>
                      <a:effectRef idx="0"/>
                      <a:fontRef idx="minor"/>
                    </wps:style>
                    <wps:txbx>
                      <w:txbxContent>
                        <w:p>
                          <w:pPr>
                            <w:pStyle w:val="ListParagraph"/>
                            <w:tabs>
                              <w:tab w:val="left" w:pos="284" w:leader="none"/>
                            </w:tabs>
                            <w:ind w:left="0" w:hanging="0"/>
                            <w:rPr>
                              <w:rFonts w:ascii="Calibri" w:hAnsi="Calibri" w:cs="Calibri" w:asciiTheme="minorHAnsi" w:cstheme="minorHAnsi" w:hAnsiTheme="minorHAnsi"/>
                              <w:sz w:val="14"/>
                              <w:szCs w:val="14"/>
                              <w:lang w:val="fr-FR"/>
                            </w:rPr>
                          </w:pPr>
                          <w:r>
                            <w:rPr>
                              <w:rFonts w:cs="Calibri" w:ascii="Wingdings" w:hAnsi="Wingdings" w:cstheme="minorHAnsi"/>
                              <w:color w:val="008000"/>
                              <w:sz w:val="14"/>
                              <w:szCs w:val="14"/>
                              <w:lang w:val="fr-FR"/>
                            </w:rPr>
                            <w:t></w:t>
                          </w:r>
                          <w:r>
                            <w:rPr>
                              <w:rFonts w:cs="Calibri" w:ascii="Calibri" w:hAnsi="Calibri" w:asciiTheme="minorHAnsi" w:cstheme="minorHAnsi" w:hAnsiTheme="minorHAnsi"/>
                              <w:color w:val="008000"/>
                              <w:sz w:val="14"/>
                              <w:szCs w:val="14"/>
                              <w:lang w:val="fr-FR"/>
                            </w:rPr>
                            <w:t xml:space="preserve"> </w:t>
                          </w:r>
                          <w:r>
                            <w:rPr>
                              <w:rFonts w:cs="Calibri" w:ascii="Calibri" w:hAnsi="Calibri" w:asciiTheme="minorHAnsi" w:cstheme="minorHAnsi" w:hAnsiTheme="minorHAnsi"/>
                              <w:sz w:val="14"/>
                              <w:szCs w:val="14"/>
                              <w:lang w:val="fr-FR"/>
                            </w:rPr>
                            <w:t xml:space="preserve"> </w:t>
                          </w:r>
                          <w:r>
                            <w:rPr>
                              <w:rFonts w:cs="Calibri" w:ascii="Calibri" w:hAnsi="Calibri" w:asciiTheme="minorHAnsi" w:cstheme="minorHAnsi" w:hAnsiTheme="minorHAnsi"/>
                              <w:sz w:val="14"/>
                              <w:szCs w:val="14"/>
                              <w:lang w:val="fr-FR"/>
                            </w:rPr>
                            <w:t>Action déjà réalisée ou faisant partie des pratiques courantes de la collectivité</w:t>
                          </w:r>
                        </w:p>
                        <w:p>
                          <w:pPr>
                            <w:pStyle w:val="ListParagraph"/>
                            <w:spacing w:before="0" w:after="200"/>
                            <w:ind w:left="0" w:hanging="0"/>
                            <w:contextualSpacing/>
                            <w:rPr>
                              <w:rFonts w:ascii="Calibri" w:hAnsi="Calibri" w:cs="Calibri" w:asciiTheme="minorHAnsi" w:cstheme="minorHAnsi" w:hAnsiTheme="minorHAnsi"/>
                              <w:sz w:val="14"/>
                              <w:szCs w:val="14"/>
                              <w:lang w:val="fr-FR"/>
                            </w:rPr>
                          </w:pPr>
                          <w:r>
                            <w:rPr>
                              <w:rFonts w:cs="Calibri" w:ascii="Wingdings" w:hAnsi="Wingdings" w:cstheme="minorHAnsi"/>
                              <w:color w:val="FFC000"/>
                              <w:sz w:val="14"/>
                              <w:szCs w:val="14"/>
                              <w:lang w:val="fr-FR"/>
                            </w:rPr>
                            <w:t></w:t>
                          </w:r>
                          <w:r>
                            <w:rPr>
                              <w:rFonts w:cs="Calibri" w:ascii="Calibri" w:hAnsi="Calibri" w:asciiTheme="minorHAnsi" w:cstheme="minorHAnsi" w:hAnsiTheme="minorHAnsi"/>
                              <w:sz w:val="14"/>
                              <w:szCs w:val="14"/>
                              <w:lang w:val="fr-FR"/>
                            </w:rPr>
                            <w:t xml:space="preserve">   </w:t>
                          </w:r>
                          <w:r>
                            <w:rPr>
                              <w:rFonts w:cs="Calibri" w:ascii="Calibri" w:hAnsi="Calibri" w:asciiTheme="minorHAnsi" w:cstheme="minorHAnsi" w:hAnsiTheme="minorHAnsi"/>
                              <w:sz w:val="14"/>
                              <w:szCs w:val="14"/>
                              <w:lang w:val="fr-FR"/>
                            </w:rPr>
                            <w:t>Action non encore réalisée mais que la collectivité souhaite mettre en œuvre dans un avenir proche (&lt; 3 ans)</w:t>
                          </w:r>
                        </w:p>
                      </w:txbxContent>
                    </wps:txbx>
                    <wps:bodyPr>
                      <a:noAutofit/>
                    </wps:bodyPr>
                  </wps:wsp>
                </a:graphicData>
              </a:graphic>
            </wp:anchor>
          </w:drawing>
        </mc:Choice>
        <mc:Fallback>
          <w:pict>
            <v:rect id="shape_0" ID="Zone de texte 2" fillcolor="white" stroked="t" style="position:absolute;margin-left:-12.75pt;margin-top:1.05pt;width:399.7pt;height:32.2pt;mso-position-horizontal-relative:margin" wp14:anchorId="7C3AF4EA">
              <w10:wrap type="square"/>
              <v:fill o:detectmouseclick="t" type="solid" color2="black"/>
              <v:stroke color="black" weight="9360" joinstyle="miter" endcap="flat"/>
              <v:textbox>
                <w:txbxContent>
                  <w:p>
                    <w:pPr>
                      <w:pStyle w:val="ListParagraph"/>
                      <w:tabs>
                        <w:tab w:val="left" w:pos="284" w:leader="none"/>
                      </w:tabs>
                      <w:ind w:left="0" w:hanging="0"/>
                      <w:rPr>
                        <w:rFonts w:ascii="Calibri" w:hAnsi="Calibri" w:cs="Calibri" w:asciiTheme="minorHAnsi" w:cstheme="minorHAnsi" w:hAnsiTheme="minorHAnsi"/>
                        <w:sz w:val="14"/>
                        <w:szCs w:val="14"/>
                        <w:lang w:val="fr-FR"/>
                      </w:rPr>
                    </w:pPr>
                    <w:r>
                      <w:rPr>
                        <w:rFonts w:cs="Calibri" w:ascii="Wingdings" w:hAnsi="Wingdings" w:cstheme="minorHAnsi"/>
                        <w:color w:val="008000"/>
                        <w:sz w:val="14"/>
                        <w:szCs w:val="14"/>
                        <w:lang w:val="fr-FR"/>
                      </w:rPr>
                      <w:t></w:t>
                    </w:r>
                    <w:r>
                      <w:rPr>
                        <w:rFonts w:cs="Calibri" w:ascii="Calibri" w:hAnsi="Calibri" w:asciiTheme="minorHAnsi" w:cstheme="minorHAnsi" w:hAnsiTheme="minorHAnsi"/>
                        <w:color w:val="008000"/>
                        <w:sz w:val="14"/>
                        <w:szCs w:val="14"/>
                        <w:lang w:val="fr-FR"/>
                      </w:rPr>
                      <w:t xml:space="preserve"> </w:t>
                    </w:r>
                    <w:r>
                      <w:rPr>
                        <w:rFonts w:cs="Calibri" w:ascii="Calibri" w:hAnsi="Calibri" w:asciiTheme="minorHAnsi" w:cstheme="minorHAnsi" w:hAnsiTheme="minorHAnsi"/>
                        <w:sz w:val="14"/>
                        <w:szCs w:val="14"/>
                        <w:lang w:val="fr-FR"/>
                      </w:rPr>
                      <w:t xml:space="preserve"> </w:t>
                    </w:r>
                    <w:r>
                      <w:rPr>
                        <w:rFonts w:cs="Calibri" w:ascii="Calibri" w:hAnsi="Calibri" w:asciiTheme="minorHAnsi" w:cstheme="minorHAnsi" w:hAnsiTheme="minorHAnsi"/>
                        <w:sz w:val="14"/>
                        <w:szCs w:val="14"/>
                        <w:lang w:val="fr-FR"/>
                      </w:rPr>
                      <w:t>Action déjà réalisée ou faisant partie des pratiques courantes de la collectivité</w:t>
                    </w:r>
                  </w:p>
                  <w:p>
                    <w:pPr>
                      <w:pStyle w:val="ListParagraph"/>
                      <w:spacing w:before="0" w:after="200"/>
                      <w:ind w:left="0" w:hanging="0"/>
                      <w:contextualSpacing/>
                      <w:rPr>
                        <w:rFonts w:ascii="Calibri" w:hAnsi="Calibri" w:cs="Calibri" w:asciiTheme="minorHAnsi" w:cstheme="minorHAnsi" w:hAnsiTheme="minorHAnsi"/>
                        <w:sz w:val="14"/>
                        <w:szCs w:val="14"/>
                        <w:lang w:val="fr-FR"/>
                      </w:rPr>
                    </w:pPr>
                    <w:r>
                      <w:rPr>
                        <w:rFonts w:cs="Calibri" w:ascii="Wingdings" w:hAnsi="Wingdings" w:cstheme="minorHAnsi"/>
                        <w:color w:val="FFC000"/>
                        <w:sz w:val="14"/>
                        <w:szCs w:val="14"/>
                        <w:lang w:val="fr-FR"/>
                      </w:rPr>
                      <w:t></w:t>
                    </w:r>
                    <w:r>
                      <w:rPr>
                        <w:rFonts w:cs="Calibri" w:ascii="Calibri" w:hAnsi="Calibri" w:asciiTheme="minorHAnsi" w:cstheme="minorHAnsi" w:hAnsiTheme="minorHAnsi"/>
                        <w:sz w:val="14"/>
                        <w:szCs w:val="14"/>
                        <w:lang w:val="fr-FR"/>
                      </w:rPr>
                      <w:t xml:space="preserve">   </w:t>
                    </w:r>
                    <w:r>
                      <w:rPr>
                        <w:rFonts w:cs="Calibri" w:ascii="Calibri" w:hAnsi="Calibri" w:asciiTheme="minorHAnsi" w:cstheme="minorHAnsi" w:hAnsiTheme="minorHAnsi"/>
                        <w:sz w:val="14"/>
                        <w:szCs w:val="14"/>
                        <w:lang w:val="fr-FR"/>
                      </w:rPr>
                      <w:t>Action non encore réalisée mais que la collectivité souhaite mettre en œuvre dans un avenir proche (&lt; 3 ans)</w:t>
                    </w:r>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536" w:leader="none"/>
        <w:tab w:val="right" w:pos="9072" w:leader="none"/>
      </w:tabs>
      <w:spacing w:before="0" w:after="20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4"/>
      <w:numFmt w:val="decimal"/>
      <w:lvlText w:val="%1 ."/>
      <w:lvlJc w:val="left"/>
      <w:pPr>
        <w:ind w:left="502" w:hanging="360"/>
      </w:pPr>
      <w:rPr>
        <w:smallCaps w:val="false"/>
        <w:caps w:val="false"/>
        <w:dstrike w:val="false"/>
        <w:strike w:val="false"/>
        <w:vertAlign w:val="baseline"/>
        <w:position w:val="0"/>
        <w:sz w:val="16"/>
        <w:sz w:val="16"/>
        <w:spacing w:val="0"/>
        <w:i w:val="false"/>
        <w:u w:val="none"/>
        <w:b w:val="false"/>
        <w:kern w:val="0"/>
        <w:szCs w:val="0"/>
        <w:iCs w:val="false"/>
        <w:bCs w:val="false"/>
        <w:em w:val="none"/>
        <w:w w:val="100"/>
        <w:vanish w:val="false"/>
        <w:rFonts w:cs="Times New Roman"/>
        <w:color w:val="E41E0A"/>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
      <w:lvlJc w:val="left"/>
      <w:pPr>
        <w:ind w:left="502" w:hanging="360"/>
      </w:pPr>
      <w:rPr>
        <w:smallCaps w:val="false"/>
        <w:caps w:val="false"/>
        <w:dstrike w:val="false"/>
        <w:strike w:val="false"/>
        <w:vertAlign w:val="baseline"/>
        <w:position w:val="0"/>
        <w:sz w:val="16"/>
        <w:sz w:val="16"/>
        <w:spacing w:val="0"/>
        <w:i w:val="false"/>
        <w:u w:val="none"/>
        <w:b w:val="false"/>
        <w:kern w:val="0"/>
        <w:szCs w:val="0"/>
        <w:iCs w:val="false"/>
        <w:bCs w:val="false"/>
        <w:em w:val="none"/>
        <w:w w:val="100"/>
        <w:vanish w:val="false"/>
        <w:rFonts w:cs="Times New Roman"/>
        <w:color w:val="E41E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OpenSymbol" w:hAnsi="OpenSymbol" w:cs="OpenSymbol"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
    <w:lvl w:ilvl="0">
      <w:start w:val="1"/>
      <w:numFmt w:val="decimal"/>
      <w:lvlText w:val="%1."/>
      <w:lvlJc w:val="left"/>
      <w:pPr>
        <w:ind w:left="1004" w:hanging="360"/>
      </w:pPr>
      <w:rPr>
        <w:sz w:val="20"/>
        <w:b/>
        <w:rFonts w:cs="Times Bold"/>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footnotePr>
    <w:numFmt w:val="decimal"/>
    <w:numRestart w:val="eachPage"/>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next w:val="Normal"/>
    <w:link w:val="Titre1Car"/>
    <w:uiPriority w:val="9"/>
    <w:qFormat/>
    <w:rsid w:val="00296af5"/>
    <w:pPr>
      <w:spacing w:lineRule="auto" w:line="240" w:before="240" w:after="240"/>
      <w:outlineLvl w:val="0"/>
    </w:pPr>
    <w:rPr>
      <w:rFonts w:ascii="DINPro-Bold" w:hAnsi="DINPro-Bold" w:eastAsia="Calibri" w:cs="Times New Roman"/>
      <w:caps/>
      <w:color w:val="E41E0A"/>
      <w:sz w:val="44"/>
      <w:szCs w:val="56"/>
      <w:lang w:eastAsia="fr-FR"/>
    </w:rPr>
  </w:style>
  <w:style w:type="paragraph" w:styleId="Titre2">
    <w:name w:val="Heading 2"/>
    <w:basedOn w:val="Normal"/>
    <w:next w:val="Normal"/>
    <w:link w:val="Titre2Car"/>
    <w:uiPriority w:val="9"/>
    <w:unhideWhenUsed/>
    <w:qFormat/>
    <w:rsid w:val="00296af5"/>
    <w:pPr>
      <w:tabs>
        <w:tab w:val="left" w:pos="1701" w:leader="none"/>
      </w:tabs>
      <w:spacing w:before="120" w:after="120"/>
      <w:ind w:left="1701" w:hanging="1701"/>
      <w:outlineLvl w:val="1"/>
    </w:pPr>
    <w:rPr>
      <w:rFonts w:ascii="DINPro-Bold" w:hAnsi="DINPro-Bold" w:eastAsia="Calibri" w:cs="Times New Roman"/>
      <w:color w:val="356E39"/>
      <w:sz w:val="28"/>
    </w:rPr>
  </w:style>
  <w:style w:type="paragraph" w:styleId="Titre3">
    <w:name w:val="Heading 3"/>
    <w:basedOn w:val="Normal"/>
    <w:next w:val="Normal"/>
    <w:link w:val="Titre3Car"/>
    <w:uiPriority w:val="9"/>
    <w:unhideWhenUsed/>
    <w:qFormat/>
    <w:rsid w:val="00296af5"/>
    <w:pPr>
      <w:tabs>
        <w:tab w:val="left" w:pos="1701" w:leader="none"/>
      </w:tabs>
      <w:spacing w:lineRule="auto" w:line="240" w:before="120" w:after="120"/>
      <w:outlineLvl w:val="2"/>
    </w:pPr>
    <w:rPr>
      <w:rFonts w:ascii="DINPro-Bold" w:hAnsi="DINPro-Bold" w:eastAsia="Calibri" w:cs="Times New Roman"/>
      <w:b/>
      <w:color w:val="E41E0A"/>
      <w:sz w:val="24"/>
      <w:szCs w:val="56"/>
    </w:rPr>
  </w:style>
  <w:style w:type="paragraph" w:styleId="Titre4">
    <w:name w:val="Heading 4"/>
    <w:basedOn w:val="Normal"/>
    <w:next w:val="Normal"/>
    <w:link w:val="Titre4Car"/>
    <w:uiPriority w:val="9"/>
    <w:unhideWhenUsed/>
    <w:qFormat/>
    <w:rsid w:val="00296af5"/>
    <w:pPr>
      <w:numPr>
        <w:ilvl w:val="0"/>
        <w:numId w:val="1"/>
      </w:numPr>
      <w:spacing w:lineRule="auto" w:line="240" w:before="240" w:after="120"/>
      <w:outlineLvl w:val="0"/>
    </w:pPr>
    <w:rPr>
      <w:rFonts w:ascii="DINPro-Medium" w:hAnsi="DINPro-Medium" w:eastAsia="Calibri" w:cs="Times New Roman"/>
      <w:sz w:val="20"/>
    </w:rPr>
  </w:style>
  <w:style w:type="character" w:styleId="DefaultParagraphFont" w:default="1">
    <w:name w:val="Default Paragraph Font"/>
    <w:uiPriority w:val="1"/>
    <w:semiHidden/>
    <w:unhideWhenUsed/>
    <w:qFormat/>
    <w:rPr/>
  </w:style>
  <w:style w:type="character" w:styleId="CommentaireCar" w:customStyle="1">
    <w:name w:val="Commentaire Car"/>
    <w:basedOn w:val="DefaultParagraphFont"/>
    <w:link w:val="Commentaire"/>
    <w:uiPriority w:val="99"/>
    <w:semiHidden/>
    <w:qFormat/>
    <w:rsid w:val="001e173b"/>
    <w:rPr>
      <w:sz w:val="20"/>
      <w:szCs w:val="20"/>
    </w:rPr>
  </w:style>
  <w:style w:type="character" w:styleId="Annotationreference">
    <w:name w:val="annotation reference"/>
    <w:basedOn w:val="DefaultParagraphFont"/>
    <w:uiPriority w:val="99"/>
    <w:semiHidden/>
    <w:unhideWhenUsed/>
    <w:qFormat/>
    <w:rsid w:val="001e173b"/>
    <w:rPr>
      <w:sz w:val="16"/>
      <w:szCs w:val="16"/>
    </w:rPr>
  </w:style>
  <w:style w:type="character" w:styleId="TextedebullesCar" w:customStyle="1">
    <w:name w:val="Texte de bulles Car"/>
    <w:basedOn w:val="DefaultParagraphFont"/>
    <w:link w:val="Textedebulles"/>
    <w:uiPriority w:val="99"/>
    <w:semiHidden/>
    <w:qFormat/>
    <w:rsid w:val="001e173b"/>
    <w:rPr>
      <w:rFonts w:ascii="Tahoma" w:hAnsi="Tahoma" w:cs="Tahoma"/>
      <w:sz w:val="16"/>
      <w:szCs w:val="16"/>
    </w:rPr>
  </w:style>
  <w:style w:type="character" w:styleId="Titre1Car" w:customStyle="1">
    <w:name w:val="Titre 1 Car"/>
    <w:basedOn w:val="DefaultParagraphFont"/>
    <w:link w:val="Titre1"/>
    <w:uiPriority w:val="9"/>
    <w:qFormat/>
    <w:rsid w:val="00296af5"/>
    <w:rPr>
      <w:rFonts w:ascii="DINPro-Bold" w:hAnsi="DINPro-Bold" w:eastAsia="Calibri" w:cs="Times New Roman"/>
      <w:caps/>
      <w:color w:val="E41E0A"/>
      <w:sz w:val="44"/>
      <w:szCs w:val="56"/>
      <w:lang w:eastAsia="fr-FR"/>
    </w:rPr>
  </w:style>
  <w:style w:type="character" w:styleId="Titre2Car" w:customStyle="1">
    <w:name w:val="Titre 2 Car"/>
    <w:basedOn w:val="DefaultParagraphFont"/>
    <w:link w:val="Titre2"/>
    <w:uiPriority w:val="9"/>
    <w:qFormat/>
    <w:rsid w:val="00296af5"/>
    <w:rPr>
      <w:rFonts w:ascii="DINPro-Bold" w:hAnsi="DINPro-Bold" w:eastAsia="Calibri" w:cs="Times New Roman"/>
      <w:color w:val="356E39"/>
      <w:sz w:val="28"/>
    </w:rPr>
  </w:style>
  <w:style w:type="character" w:styleId="Titre3Car" w:customStyle="1">
    <w:name w:val="Titre 3 Car"/>
    <w:basedOn w:val="DefaultParagraphFont"/>
    <w:link w:val="Titre3"/>
    <w:uiPriority w:val="9"/>
    <w:qFormat/>
    <w:rsid w:val="00296af5"/>
    <w:rPr>
      <w:rFonts w:ascii="DINPro-Bold" w:hAnsi="DINPro-Bold" w:eastAsia="Calibri" w:cs="Times New Roman"/>
      <w:b/>
      <w:color w:val="E41E0A"/>
      <w:sz w:val="24"/>
      <w:szCs w:val="56"/>
    </w:rPr>
  </w:style>
  <w:style w:type="character" w:styleId="Titre4Car" w:customStyle="1">
    <w:name w:val="Titre 4 Car"/>
    <w:basedOn w:val="DefaultParagraphFont"/>
    <w:link w:val="Titre4"/>
    <w:uiPriority w:val="9"/>
    <w:qFormat/>
    <w:rsid w:val="00296af5"/>
    <w:rPr>
      <w:rFonts w:ascii="DINPro-Medium" w:hAnsi="DINPro-Medium" w:eastAsia="Calibri" w:cs="Times New Roman"/>
      <w:sz w:val="20"/>
    </w:rPr>
  </w:style>
  <w:style w:type="character" w:styleId="LienInternet">
    <w:name w:val="Lien Internet"/>
    <w:basedOn w:val="DefaultParagraphFont"/>
    <w:uiPriority w:val="99"/>
    <w:unhideWhenUsed/>
    <w:rsid w:val="00296af5"/>
    <w:rPr>
      <w:color w:val="0000FF"/>
      <w:u w:val="single"/>
    </w:rPr>
  </w:style>
  <w:style w:type="character" w:styleId="Ancredenotedebasdepage">
    <w:name w:val="Ancre de note de bas de page"/>
    <w:rPr>
      <w:vertAlign w:val="superscript"/>
    </w:rPr>
  </w:style>
  <w:style w:type="character" w:styleId="FootnoteCharacters">
    <w:name w:val="Footnote Characters"/>
    <w:basedOn w:val="DefaultParagraphFont"/>
    <w:uiPriority w:val="99"/>
    <w:semiHidden/>
    <w:qFormat/>
    <w:rsid w:val="00296af5"/>
    <w:rPr>
      <w:vertAlign w:val="superscript"/>
    </w:rPr>
  </w:style>
  <w:style w:type="character" w:styleId="ParagraphedelisteCar" w:customStyle="1">
    <w:name w:val="Paragraphe de liste Car"/>
    <w:basedOn w:val="DefaultParagraphFont"/>
    <w:link w:val="Paragraphedeliste"/>
    <w:uiPriority w:val="34"/>
    <w:qFormat/>
    <w:rsid w:val="00296af5"/>
    <w:rPr>
      <w:rFonts w:ascii="Arial" w:hAnsi="Arial" w:eastAsia="Calibri" w:cs="Times New Roman"/>
      <w:sz w:val="24"/>
      <w:lang w:val="de-DE"/>
    </w:rPr>
  </w:style>
  <w:style w:type="character" w:styleId="NotedebasdepageCar" w:customStyle="1">
    <w:name w:val="Note de bas de page Car"/>
    <w:basedOn w:val="DefaultParagraphFont"/>
    <w:link w:val="Notedebasdepage"/>
    <w:uiPriority w:val="99"/>
    <w:semiHidden/>
    <w:qFormat/>
    <w:rsid w:val="00296af5"/>
    <w:rPr>
      <w:rFonts w:ascii="Arial" w:hAnsi="Arial" w:eastAsia="Calibri" w:cs="Times New Roman"/>
      <w:sz w:val="20"/>
      <w:szCs w:val="20"/>
    </w:rPr>
  </w:style>
  <w:style w:type="character" w:styleId="Normal11ptBoldCharChar" w:customStyle="1">
    <w:name w:val="Normal + 11 pt;Bold Char Char"/>
    <w:basedOn w:val="ParagraphedelisteCar"/>
    <w:link w:val="Normal11pt"/>
    <w:qFormat/>
    <w:rsid w:val="00296af5"/>
    <w:rPr>
      <w:rFonts w:ascii="Arial" w:hAnsi="Arial" w:eastAsia="Calibri" w:cs="Arial"/>
      <w:bCs/>
      <w:color w:val="231F20"/>
      <w:sz w:val="24"/>
      <w:szCs w:val="24"/>
      <w:lang w:val="de-DE"/>
    </w:rPr>
  </w:style>
  <w:style w:type="character" w:styleId="EntteCar" w:customStyle="1">
    <w:name w:val="En-tête Car"/>
    <w:basedOn w:val="DefaultParagraphFont"/>
    <w:link w:val="En-tte"/>
    <w:uiPriority w:val="99"/>
    <w:qFormat/>
    <w:rsid w:val="00296af5"/>
    <w:rPr>
      <w:rFonts w:ascii="Arial" w:hAnsi="Arial" w:eastAsia="Calibri" w:cs="Times New Roman"/>
      <w:sz w:val="24"/>
    </w:rPr>
  </w:style>
  <w:style w:type="character" w:styleId="PieddepageCar" w:customStyle="1">
    <w:name w:val="Pied de page Car"/>
    <w:basedOn w:val="DefaultParagraphFont"/>
    <w:link w:val="Pieddepage"/>
    <w:uiPriority w:val="99"/>
    <w:qFormat/>
    <w:rsid w:val="00296af5"/>
    <w:rPr>
      <w:rFonts w:ascii="Arial" w:hAnsi="Arial" w:eastAsia="Calibri" w:cs="Times New Roman"/>
      <w:sz w:val="24"/>
    </w:rPr>
  </w:style>
  <w:style w:type="character" w:styleId="ObjetducommentaireCar" w:customStyle="1">
    <w:name w:val="Objet du commentaire Car"/>
    <w:basedOn w:val="CommentaireCar"/>
    <w:link w:val="Objetducommentaire"/>
    <w:semiHidden/>
    <w:qFormat/>
    <w:rsid w:val="00296af5"/>
    <w:rPr>
      <w:rFonts w:ascii="Arial" w:hAnsi="Arial" w:eastAsia="Calibri" w:cs="Times New Roman"/>
      <w:b/>
      <w:bCs/>
      <w:sz w:val="20"/>
      <w:szCs w:val="20"/>
    </w:rPr>
  </w:style>
  <w:style w:type="character" w:styleId="NotedefinCar" w:customStyle="1">
    <w:name w:val="Note de fin Car"/>
    <w:basedOn w:val="DefaultParagraphFont"/>
    <w:link w:val="Notedefin"/>
    <w:uiPriority w:val="99"/>
    <w:semiHidden/>
    <w:qFormat/>
    <w:rsid w:val="00296af5"/>
    <w:rPr>
      <w:rFonts w:ascii="Arial" w:hAnsi="Arial" w:eastAsia="Calibri" w:cs="Times New Roman"/>
      <w:sz w:val="20"/>
      <w:szCs w:val="20"/>
    </w:rPr>
  </w:style>
  <w:style w:type="character" w:styleId="Ancredenotedefin">
    <w:name w:val="Ancre de note de fin"/>
    <w:rPr>
      <w:vertAlign w:val="superscript"/>
    </w:rPr>
  </w:style>
  <w:style w:type="character" w:styleId="EndnoteCharacters">
    <w:name w:val="Endnote Characters"/>
    <w:basedOn w:val="DefaultParagraphFont"/>
    <w:uiPriority w:val="99"/>
    <w:semiHidden/>
    <w:unhideWhenUsed/>
    <w:qFormat/>
    <w:rsid w:val="00296af5"/>
    <w:rPr>
      <w:vertAlign w:val="superscript"/>
    </w:rPr>
  </w:style>
  <w:style w:type="character" w:styleId="TitreCar" w:customStyle="1">
    <w:name w:val="Titre Car"/>
    <w:basedOn w:val="DefaultParagraphFont"/>
    <w:link w:val="Titre"/>
    <w:uiPriority w:val="10"/>
    <w:qFormat/>
    <w:rsid w:val="00296af5"/>
    <w:rPr>
      <w:rFonts w:ascii="Cambria" w:hAnsi="Cambria" w:eastAsia="Times New Roman" w:cs="Times New Roman"/>
      <w:b/>
      <w:bCs/>
      <w:kern w:val="2"/>
      <w:sz w:val="32"/>
      <w:szCs w:val="32"/>
    </w:rPr>
  </w:style>
  <w:style w:type="character" w:styleId="ExplorateurdedocumentsCar" w:customStyle="1">
    <w:name w:val="Explorateur de documents Car"/>
    <w:basedOn w:val="DefaultParagraphFont"/>
    <w:link w:val="Explorateurdedocuments"/>
    <w:uiPriority w:val="99"/>
    <w:semiHidden/>
    <w:qFormat/>
    <w:rsid w:val="00296af5"/>
    <w:rPr>
      <w:rFonts w:ascii="Tahoma" w:hAnsi="Tahoma" w:eastAsia="Calibri" w:cs="Tahoma"/>
      <w:sz w:val="16"/>
      <w:szCs w:val="16"/>
    </w:rPr>
  </w:style>
  <w:style w:type="character" w:styleId="FollowedHyperlink">
    <w:name w:val="FollowedHyperlink"/>
    <w:basedOn w:val="DefaultParagraphFont"/>
    <w:uiPriority w:val="99"/>
    <w:semiHidden/>
    <w:unhideWhenUsed/>
    <w:qFormat/>
    <w:rsid w:val="00296af5"/>
    <w:rPr>
      <w:color w:val="800080"/>
      <w:u w:val="single"/>
    </w:rPr>
  </w:style>
  <w:style w:type="character" w:styleId="CitationCar" w:customStyle="1">
    <w:name w:val="Citation Car"/>
    <w:basedOn w:val="DefaultParagraphFont"/>
    <w:link w:val="Citation"/>
    <w:uiPriority w:val="29"/>
    <w:qFormat/>
    <w:rsid w:val="00296af5"/>
    <w:rPr>
      <w:rFonts w:ascii="DIN-Regular" w:hAnsi="DIN-Regular" w:eastAsia="Calibri" w:cs="Times New Roman"/>
      <w:i/>
      <w:sz w:val="20"/>
    </w:rPr>
  </w:style>
  <w:style w:type="character" w:styleId="Pagenumber">
    <w:name w:val="page number"/>
    <w:basedOn w:val="DefaultParagraphFont"/>
    <w:uiPriority w:val="99"/>
    <w:unhideWhenUsed/>
    <w:qFormat/>
    <w:rsid w:val="00296af5"/>
    <w:rPr>
      <w:rFonts w:eastAsia="Times New Roman" w:cs="Times New Roman"/>
      <w:bCs w:val="false"/>
      <w:iCs w:val="false"/>
      <w:szCs w:val="22"/>
      <w:lang w:val="fr-FR"/>
    </w:rPr>
  </w:style>
  <w:style w:type="character" w:styleId="Appleconvertedspace" w:customStyle="1">
    <w:name w:val="apple-converted-space"/>
    <w:basedOn w:val="DefaultParagraphFont"/>
    <w:qFormat/>
    <w:rsid w:val="00296af5"/>
    <w:rPr/>
  </w:style>
  <w:style w:type="character" w:styleId="PrformatHTMLCar" w:customStyle="1">
    <w:name w:val="Préformaté HTML Car"/>
    <w:basedOn w:val="DefaultParagraphFont"/>
    <w:link w:val="PrformatHTML"/>
    <w:uiPriority w:val="99"/>
    <w:qFormat/>
    <w:rsid w:val="00296af5"/>
    <w:rPr>
      <w:rFonts w:ascii="Courier New" w:hAnsi="Courier New" w:eastAsia="Times New Roman" w:cs="Courier New"/>
      <w:sz w:val="20"/>
      <w:szCs w:val="20"/>
      <w:lang w:eastAsia="fr-FR"/>
    </w:rPr>
  </w:style>
  <w:style w:type="character" w:styleId="UnresolvedMention" w:customStyle="1">
    <w:name w:val="Unresolved Mention"/>
    <w:basedOn w:val="DefaultParagraphFont"/>
    <w:uiPriority w:val="99"/>
    <w:semiHidden/>
    <w:unhideWhenUsed/>
    <w:qFormat/>
    <w:rsid w:val="00296af5"/>
    <w:rPr>
      <w:color w:val="605E5C"/>
      <w:shd w:fill="E1DFDD" w:val="clear"/>
    </w:rPr>
  </w:style>
  <w:style w:type="character" w:styleId="Strong">
    <w:name w:val="Strong"/>
    <w:basedOn w:val="DefaultParagraphFont"/>
    <w:uiPriority w:val="22"/>
    <w:qFormat/>
    <w:rsid w:val="001f1b82"/>
    <w:rPr>
      <w:b/>
      <w:bC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b w:val="false"/>
    </w:rPr>
  </w:style>
  <w:style w:type="character" w:styleId="ListLabel5">
    <w:name w:val="ListLabel 5"/>
    <w:qFormat/>
    <w:rPr>
      <w:color w:val="00B050"/>
      <w:sz w:val="22"/>
    </w:rPr>
  </w:style>
  <w:style w:type="character" w:styleId="ListLabel6">
    <w:name w:val="ListLabel 6"/>
    <w:qFormat/>
    <w:rPr>
      <w:color w:val="FF0000"/>
      <w:sz w:val="22"/>
    </w:rPr>
  </w:style>
  <w:style w:type="character" w:styleId="ListLabel7">
    <w:name w:val="ListLabel 7"/>
    <w:qFormat/>
    <w:rPr>
      <w:rFonts w:cs="Times New Roman"/>
      <w:b w:val="false"/>
      <w:bCs w:val="false"/>
      <w:i w:val="false"/>
      <w:iCs w:val="false"/>
      <w:caps w:val="false"/>
      <w:smallCaps w:val="false"/>
      <w:strike w:val="false"/>
      <w:dstrike w:val="false"/>
      <w:vanish w:val="false"/>
      <w:color w:val="E41E0A"/>
      <w:spacing w:val="0"/>
      <w:w w:val="100"/>
      <w:kern w:val="0"/>
      <w:position w:val="0"/>
      <w:sz w:val="16"/>
      <w:sz w:val="16"/>
      <w:szCs w:val="0"/>
      <w:u w:val="none"/>
      <w:vertAlign w:val="baseline"/>
      <w:em w:val="none"/>
    </w:rPr>
  </w:style>
  <w:style w:type="character" w:styleId="ListLabel8">
    <w:name w:val="ListLabel 8"/>
    <w:qFormat/>
    <w:rPr>
      <w:color w:val="FF0000"/>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color w:val="489225"/>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sz w:val="20"/>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eastAsia="Times New Roman" w:cs="Times New Roman"/>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color w:val="E41E0A"/>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color w:val="00B050"/>
      <w:sz w:val="22"/>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color w:val="auto"/>
      <w:sz w:val="22"/>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eastAsia="Calibri" w:cs="Calibri"/>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eastAsia="Calibri" w:cs="Calibri"/>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color w:val="00B050"/>
      <w:sz w:val="22"/>
    </w:rPr>
  </w:style>
  <w:style w:type="character" w:styleId="ListLabel87">
    <w:name w:val="ListLabel 87"/>
    <w:qFormat/>
    <w:rPr>
      <w:rFonts w:eastAsia="Calibri" w:cs="Times Roman"/>
    </w:rPr>
  </w:style>
  <w:style w:type="character" w:styleId="ListLabel88">
    <w:name w:val="ListLabel 88"/>
    <w:qFormat/>
    <w:rPr>
      <w:rFonts w:cs="Times Bold"/>
      <w:b/>
    </w:rPr>
  </w:style>
  <w:style w:type="character" w:styleId="ListLabel89">
    <w:name w:val="ListLabel 89"/>
    <w:qFormat/>
    <w:rPr>
      <w:rFonts w:cs="Times Bold"/>
      <w:b/>
      <w:sz w:val="20"/>
    </w:rPr>
  </w:style>
  <w:style w:type="character" w:styleId="ListLabel90">
    <w:name w:val="ListLabel 90"/>
    <w:qFormat/>
    <w:rPr>
      <w:rFonts w:cs="Times New Roman"/>
      <w:b w:val="false"/>
      <w:bCs w:val="false"/>
      <w:i w:val="false"/>
      <w:iCs w:val="false"/>
      <w:caps w:val="false"/>
      <w:smallCaps w:val="false"/>
      <w:strike w:val="false"/>
      <w:dstrike w:val="false"/>
      <w:vanish w:val="false"/>
      <w:color w:val="E41E0A"/>
      <w:spacing w:val="0"/>
      <w:w w:val="100"/>
      <w:kern w:val="0"/>
      <w:position w:val="0"/>
      <w:sz w:val="16"/>
      <w:sz w:val="16"/>
      <w:szCs w:val="0"/>
      <w:u w:val="none"/>
      <w:vertAlign w:val="baseline"/>
      <w:em w:val="none"/>
    </w:rPr>
  </w:style>
  <w:style w:type="character" w:styleId="ListLabel91">
    <w:name w:val="ListLabel 91"/>
    <w:qFormat/>
    <w:rPr>
      <w:rFonts w:cs="Times New Roman"/>
      <w:b w:val="false"/>
      <w:bCs w:val="false"/>
      <w:i w:val="false"/>
      <w:iCs w:val="false"/>
      <w:caps w:val="false"/>
      <w:smallCaps w:val="false"/>
      <w:strike w:val="false"/>
      <w:dstrike w:val="false"/>
      <w:vanish w:val="false"/>
      <w:color w:val="E41E0A"/>
      <w:spacing w:val="0"/>
      <w:w w:val="100"/>
      <w:kern w:val="0"/>
      <w:position w:val="0"/>
      <w:sz w:val="16"/>
      <w:sz w:val="16"/>
      <w:szCs w:val="0"/>
      <w:u w:val="none"/>
      <w:vertAlign w:val="baseline"/>
      <w:em w:val="none"/>
    </w:rPr>
  </w:style>
  <w:style w:type="character" w:styleId="ListLabel92">
    <w:name w:val="ListLabel 92"/>
    <w:qFormat/>
    <w:rPr>
      <w:rFonts w:cs="Times New Roman"/>
      <w:b w:val="false"/>
      <w:bCs w:val="false"/>
      <w:i w:val="false"/>
      <w:iCs w:val="false"/>
      <w:caps w:val="false"/>
      <w:smallCaps w:val="false"/>
      <w:strike w:val="false"/>
      <w:dstrike w:val="false"/>
      <w:vanish w:val="false"/>
      <w:color w:val="E41E0A"/>
      <w:spacing w:val="0"/>
      <w:w w:val="100"/>
      <w:kern w:val="0"/>
      <w:position w:val="0"/>
      <w:sz w:val="16"/>
      <w:sz w:val="16"/>
      <w:szCs w:val="0"/>
      <w:u w:val="none"/>
      <w:vertAlign w:val="baseline"/>
      <w:em w:val="none"/>
    </w:rPr>
  </w:style>
  <w:style w:type="character" w:styleId="ListLabel93">
    <w:name w:val="ListLabel 93"/>
    <w:qFormat/>
    <w:rPr>
      <w:rFonts w:cs="Arial"/>
      <w:sz w:val="20"/>
      <w:szCs w:val="20"/>
    </w:rPr>
  </w:style>
  <w:style w:type="character" w:styleId="ListLabel94">
    <w:name w:val="ListLabel 94"/>
    <w:qFormat/>
    <w:rPr>
      <w:rFonts w:ascii="Arial" w:hAnsi="Arial" w:cs="Arial"/>
      <w:sz w:val="20"/>
      <w:szCs w:val="20"/>
    </w:rPr>
  </w:style>
  <w:style w:type="character" w:styleId="Caractresdenotedebasdepage">
    <w:name w:val="Caractères de note de bas de page"/>
    <w:qFormat/>
    <w:rPr/>
  </w:style>
  <w:style w:type="character" w:styleId="Caractresdenotedefin">
    <w:name w:val="Caractères de note de fin"/>
    <w:qFormat/>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Annotationtext">
    <w:name w:val="annotation text"/>
    <w:basedOn w:val="Normal"/>
    <w:link w:val="CommentaireCar"/>
    <w:uiPriority w:val="99"/>
    <w:semiHidden/>
    <w:unhideWhenUsed/>
    <w:qFormat/>
    <w:rsid w:val="001e173b"/>
    <w:pPr>
      <w:spacing w:lineRule="auto" w:line="240"/>
    </w:pPr>
    <w:rPr>
      <w:sz w:val="20"/>
      <w:szCs w:val="20"/>
    </w:rPr>
  </w:style>
  <w:style w:type="paragraph" w:styleId="BalloonText">
    <w:name w:val="Balloon Text"/>
    <w:basedOn w:val="Normal"/>
    <w:link w:val="TextedebullesCar"/>
    <w:uiPriority w:val="99"/>
    <w:semiHidden/>
    <w:unhideWhenUsed/>
    <w:qFormat/>
    <w:rsid w:val="001e173b"/>
    <w:pPr>
      <w:spacing w:lineRule="auto" w:line="240" w:before="0" w:after="0"/>
    </w:pPr>
    <w:rPr>
      <w:rFonts w:ascii="Tahoma" w:hAnsi="Tahoma" w:cs="Tahoma"/>
      <w:sz w:val="16"/>
      <w:szCs w:val="16"/>
    </w:rPr>
  </w:style>
  <w:style w:type="paragraph" w:styleId="CarCharCharChar" w:customStyle="1">
    <w:name w:val="Car Char Char Char"/>
    <w:basedOn w:val="Normal"/>
    <w:qFormat/>
    <w:rsid w:val="00296af5"/>
    <w:pPr>
      <w:spacing w:lineRule="exact" w:line="240" w:before="0" w:after="160"/>
    </w:pPr>
    <w:rPr>
      <w:rFonts w:ascii="Tahoma" w:hAnsi="Tahoma" w:eastAsia="Times New Roman" w:cs="Tahoma"/>
      <w:sz w:val="20"/>
      <w:szCs w:val="20"/>
    </w:rPr>
  </w:style>
  <w:style w:type="paragraph" w:styleId="ListParagraph">
    <w:name w:val="List Paragraph"/>
    <w:basedOn w:val="Normal"/>
    <w:link w:val="ParagraphedelisteCar"/>
    <w:uiPriority w:val="34"/>
    <w:qFormat/>
    <w:rsid w:val="00296af5"/>
    <w:pPr>
      <w:spacing w:before="0" w:after="200"/>
      <w:ind w:left="720" w:hanging="0"/>
      <w:contextualSpacing/>
    </w:pPr>
    <w:rPr>
      <w:rFonts w:ascii="Arial" w:hAnsi="Arial" w:eastAsia="Calibri" w:cs="Times New Roman"/>
      <w:sz w:val="24"/>
      <w:lang w:val="de-DE"/>
    </w:rPr>
  </w:style>
  <w:style w:type="paragraph" w:styleId="Notedebasdepage">
    <w:name w:val="Footnote Text"/>
    <w:basedOn w:val="Normal"/>
    <w:link w:val="NotedebasdepageCar"/>
    <w:uiPriority w:val="99"/>
    <w:semiHidden/>
    <w:rsid w:val="00296af5"/>
    <w:pPr/>
    <w:rPr>
      <w:rFonts w:ascii="Arial" w:hAnsi="Arial" w:eastAsia="Calibri" w:cs="Times New Roman"/>
      <w:sz w:val="20"/>
      <w:szCs w:val="20"/>
    </w:rPr>
  </w:style>
  <w:style w:type="paragraph" w:styleId="Normal11pt" w:customStyle="1">
    <w:name w:val="Normal + 11 pt"/>
    <w:basedOn w:val="ListParagraph"/>
    <w:link w:val="Normal11ptBoldCharChar"/>
    <w:qFormat/>
    <w:rsid w:val="00296af5"/>
    <w:pPr>
      <w:widowControl w:val="false"/>
      <w:tabs>
        <w:tab w:val="left" w:pos="660" w:leader="none"/>
        <w:tab w:val="left" w:pos="1556" w:leader="none"/>
        <w:tab w:val="left" w:pos="8222" w:leader="dot"/>
      </w:tabs>
      <w:spacing w:lineRule="auto" w:line="240" w:before="0" w:after="0"/>
      <w:ind w:left="0" w:hanging="0"/>
      <w:contextualSpacing/>
    </w:pPr>
    <w:rPr>
      <w:rFonts w:cs="Arial"/>
      <w:bCs/>
      <w:color w:val="231F20"/>
      <w:szCs w:val="24"/>
    </w:rPr>
  </w:style>
  <w:style w:type="paragraph" w:styleId="Entte">
    <w:name w:val="Header"/>
    <w:basedOn w:val="Normal"/>
    <w:link w:val="En-tteCar"/>
    <w:uiPriority w:val="99"/>
    <w:unhideWhenUsed/>
    <w:rsid w:val="00296af5"/>
    <w:pPr>
      <w:tabs>
        <w:tab w:val="center" w:pos="4536" w:leader="none"/>
        <w:tab w:val="right" w:pos="9072" w:leader="none"/>
      </w:tabs>
    </w:pPr>
    <w:rPr>
      <w:rFonts w:ascii="Arial" w:hAnsi="Arial" w:eastAsia="Calibri" w:cs="Times New Roman"/>
      <w:sz w:val="24"/>
    </w:rPr>
  </w:style>
  <w:style w:type="paragraph" w:styleId="Pieddepage">
    <w:name w:val="Footer"/>
    <w:basedOn w:val="Normal"/>
    <w:link w:val="PieddepageCar"/>
    <w:uiPriority w:val="99"/>
    <w:unhideWhenUsed/>
    <w:rsid w:val="00296af5"/>
    <w:pPr>
      <w:tabs>
        <w:tab w:val="center" w:pos="4536" w:leader="none"/>
        <w:tab w:val="right" w:pos="9072" w:leader="none"/>
      </w:tabs>
    </w:pPr>
    <w:rPr>
      <w:rFonts w:ascii="Arial" w:hAnsi="Arial" w:eastAsia="Calibri" w:cs="Times New Roman"/>
      <w:sz w:val="24"/>
    </w:rPr>
  </w:style>
  <w:style w:type="paragraph" w:styleId="Annotationsubject">
    <w:name w:val="annotation subject"/>
    <w:basedOn w:val="Annotationtext"/>
    <w:link w:val="ObjetducommentaireCar"/>
    <w:semiHidden/>
    <w:qFormat/>
    <w:rsid w:val="00296af5"/>
    <w:pPr>
      <w:spacing w:lineRule="auto" w:line="276"/>
    </w:pPr>
    <w:rPr>
      <w:rFonts w:ascii="Arial" w:hAnsi="Arial" w:eastAsia="Calibri" w:cs="Times New Roman"/>
      <w:b/>
      <w:bCs/>
    </w:rPr>
  </w:style>
  <w:style w:type="paragraph" w:styleId="Revision">
    <w:name w:val="Revision"/>
    <w:uiPriority w:val="99"/>
    <w:semiHidden/>
    <w:qFormat/>
    <w:rsid w:val="00296af5"/>
    <w:pPr>
      <w:widowControl/>
      <w:bidi w:val="0"/>
      <w:spacing w:lineRule="auto" w:line="240" w:before="0" w:after="0"/>
      <w:jc w:val="left"/>
    </w:pPr>
    <w:rPr>
      <w:rFonts w:ascii="Arial" w:hAnsi="Arial" w:eastAsia="Calibri" w:cs="Times New Roman" w:eastAsiaTheme="minorHAnsi"/>
      <w:color w:val="auto"/>
      <w:kern w:val="0"/>
      <w:sz w:val="24"/>
      <w:szCs w:val="22"/>
      <w:lang w:val="en-US" w:eastAsia="en-US" w:bidi="ar-SA"/>
    </w:rPr>
  </w:style>
  <w:style w:type="paragraph" w:styleId="Notedefin">
    <w:name w:val="Endnote Text"/>
    <w:basedOn w:val="Normal"/>
    <w:link w:val="NotedefinCar"/>
    <w:uiPriority w:val="99"/>
    <w:semiHidden/>
    <w:unhideWhenUsed/>
    <w:rsid w:val="00296af5"/>
    <w:pPr/>
    <w:rPr>
      <w:rFonts w:ascii="Arial" w:hAnsi="Arial" w:eastAsia="Calibri" w:cs="Times New Roman"/>
      <w:sz w:val="20"/>
      <w:szCs w:val="20"/>
    </w:rPr>
  </w:style>
  <w:style w:type="paragraph" w:styleId="Normalcalibri" w:customStyle="1">
    <w:name w:val="Normal + calibri"/>
    <w:basedOn w:val="Normal"/>
    <w:qFormat/>
    <w:rsid w:val="00296af5"/>
    <w:pPr>
      <w:spacing w:lineRule="auto" w:line="240" w:before="0" w:after="0"/>
    </w:pPr>
    <w:rPr>
      <w:rFonts w:ascii="Times New Roman" w:hAnsi="Times New Roman" w:eastAsia="Times New Roman" w:cs="Times New Roman"/>
      <w:sz w:val="20"/>
      <w:szCs w:val="20"/>
      <w:lang w:val="en-GB"/>
    </w:rPr>
  </w:style>
  <w:style w:type="paragraph" w:styleId="Default" w:customStyle="1">
    <w:name w:val="Default"/>
    <w:qFormat/>
    <w:rsid w:val="00296af5"/>
    <w:pPr>
      <w:widowControl/>
      <w:bidi w:val="0"/>
      <w:spacing w:lineRule="auto" w:line="240" w:before="0" w:after="0"/>
      <w:jc w:val="left"/>
    </w:pPr>
    <w:rPr>
      <w:rFonts w:ascii="DIN" w:hAnsi="DIN" w:eastAsia="Calibri" w:cs="DIN"/>
      <w:color w:val="000000"/>
      <w:kern w:val="0"/>
      <w:sz w:val="24"/>
      <w:szCs w:val="24"/>
      <w:lang w:eastAsia="fr-FR" w:val="fr-FR" w:bidi="ar-SA"/>
    </w:rPr>
  </w:style>
  <w:style w:type="paragraph" w:styleId="PUCESROUGE" w:customStyle="1">
    <w:name w:val="PUCES + ROUGE"/>
    <w:basedOn w:val="TEXTE0"/>
    <w:qFormat/>
    <w:rsid w:val="00296af5"/>
    <w:pPr/>
    <w:rPr/>
  </w:style>
  <w:style w:type="paragraph" w:styleId="Pa0" w:customStyle="1">
    <w:name w:val="Pa0"/>
    <w:basedOn w:val="Default"/>
    <w:next w:val="Default"/>
    <w:uiPriority w:val="99"/>
    <w:qFormat/>
    <w:rsid w:val="00296af5"/>
    <w:pPr>
      <w:spacing w:lineRule="atLeast" w:line="241"/>
    </w:pPr>
    <w:rPr>
      <w:rFonts w:cs="Times New Roman"/>
      <w:color w:val="auto"/>
    </w:rPr>
  </w:style>
  <w:style w:type="paragraph" w:styleId="TOCHeading">
    <w:name w:val="TOC Heading"/>
    <w:basedOn w:val="Titre1"/>
    <w:next w:val="Normal"/>
    <w:uiPriority w:val="39"/>
    <w:unhideWhenUsed/>
    <w:qFormat/>
    <w:rsid w:val="00296af5"/>
    <w:pPr/>
    <w:rPr/>
  </w:style>
  <w:style w:type="paragraph" w:styleId="QUESTIONSIMPLEDROITE" w:customStyle="1">
    <w:name w:val="QUESTION SIMPLE DROITE"/>
    <w:basedOn w:val="QUESTIONSIMPLE"/>
    <w:qFormat/>
    <w:rsid w:val="00296af5"/>
    <w:pPr>
      <w:ind w:firstLine="284"/>
    </w:pPr>
    <w:rPr/>
  </w:style>
  <w:style w:type="paragraph" w:styleId="Tabledesmatiresniveau2">
    <w:name w:val="TOC 2"/>
    <w:basedOn w:val="Normal"/>
    <w:next w:val="Normal"/>
    <w:autoRedefine/>
    <w:uiPriority w:val="39"/>
    <w:unhideWhenUsed/>
    <w:rsid w:val="00296af5"/>
    <w:pPr>
      <w:tabs>
        <w:tab w:val="right" w:pos="9628" w:leader="dot"/>
      </w:tabs>
      <w:spacing w:before="0" w:after="100"/>
    </w:pPr>
    <w:rPr>
      <w:rFonts w:ascii="Arial" w:hAnsi="Arial" w:eastAsia="Calibri" w:cs="Times New Roman"/>
      <w:sz w:val="24"/>
    </w:rPr>
  </w:style>
  <w:style w:type="paragraph" w:styleId="Tabledesmatiresniveau3">
    <w:name w:val="TOC 3"/>
    <w:basedOn w:val="Normal"/>
    <w:next w:val="Normal"/>
    <w:autoRedefine/>
    <w:uiPriority w:val="39"/>
    <w:unhideWhenUsed/>
    <w:rsid w:val="00296af5"/>
    <w:pPr>
      <w:spacing w:before="0" w:after="100"/>
      <w:ind w:left="480" w:hanging="0"/>
    </w:pPr>
    <w:rPr>
      <w:rFonts w:ascii="Arial" w:hAnsi="Arial" w:eastAsia="Calibri" w:cs="Times New Roman"/>
      <w:sz w:val="24"/>
    </w:rPr>
  </w:style>
  <w:style w:type="paragraph" w:styleId="Titreprincipal">
    <w:name w:val="Title"/>
    <w:basedOn w:val="Normal"/>
    <w:next w:val="Normal"/>
    <w:link w:val="TitreCar"/>
    <w:uiPriority w:val="10"/>
    <w:qFormat/>
    <w:rsid w:val="00296af5"/>
    <w:pPr>
      <w:spacing w:before="240" w:after="60"/>
      <w:jc w:val="center"/>
      <w:outlineLvl w:val="0"/>
    </w:pPr>
    <w:rPr>
      <w:rFonts w:ascii="Cambria" w:hAnsi="Cambria" w:eastAsia="Times New Roman" w:cs="Times New Roman"/>
      <w:b/>
      <w:bCs/>
      <w:kern w:val="2"/>
      <w:sz w:val="32"/>
      <w:szCs w:val="32"/>
    </w:rPr>
  </w:style>
  <w:style w:type="paragraph" w:styleId="CHAMP0" w:customStyle="1">
    <w:name w:val="CHAMP-0"/>
    <w:basedOn w:val="Normal"/>
    <w:qFormat/>
    <w:rsid w:val="00296af5"/>
    <w:pPr>
      <w:shd w:val="clear" w:color="auto" w:fill="F2F2F2"/>
      <w:tabs>
        <w:tab w:val="left" w:pos="8504" w:leader="none"/>
      </w:tabs>
      <w:spacing w:lineRule="auto" w:line="240" w:before="0" w:after="0"/>
    </w:pPr>
    <w:rPr>
      <w:rFonts w:ascii="DINPro-Regular" w:hAnsi="DINPro-Regular" w:eastAsia="Calibri" w:cs="Times New Roman"/>
      <w:sz w:val="18"/>
    </w:rPr>
  </w:style>
  <w:style w:type="paragraph" w:styleId="DocumentMap">
    <w:name w:val="Document Map"/>
    <w:basedOn w:val="Normal"/>
    <w:link w:val="ExplorateurdedocumentsCar"/>
    <w:uiPriority w:val="99"/>
    <w:semiHidden/>
    <w:unhideWhenUsed/>
    <w:qFormat/>
    <w:rsid w:val="00296af5"/>
    <w:pPr/>
    <w:rPr>
      <w:rFonts w:ascii="Tahoma" w:hAnsi="Tahoma" w:eastAsia="Calibri" w:cs="Tahoma"/>
      <w:sz w:val="16"/>
      <w:szCs w:val="16"/>
    </w:rPr>
  </w:style>
  <w:style w:type="paragraph" w:styleId="Quote">
    <w:name w:val="Quote"/>
    <w:basedOn w:val="Normal"/>
    <w:next w:val="Normal"/>
    <w:link w:val="CitationCar"/>
    <w:uiPriority w:val="29"/>
    <w:qFormat/>
    <w:rsid w:val="00296af5"/>
    <w:pPr/>
    <w:rPr>
      <w:rFonts w:ascii="DIN-Regular" w:hAnsi="DIN-Regular" w:eastAsia="Calibri" w:cs="Times New Roman"/>
      <w:i/>
      <w:sz w:val="20"/>
    </w:rPr>
  </w:style>
  <w:style w:type="paragraph" w:styleId="COCHE1" w:customStyle="1">
    <w:name w:val="COCHE1"/>
    <w:basedOn w:val="Normal"/>
    <w:qFormat/>
    <w:rsid w:val="00296af5"/>
    <w:pPr>
      <w:tabs>
        <w:tab w:val="left" w:pos="8504" w:leader="none"/>
      </w:tabs>
      <w:spacing w:lineRule="auto" w:line="240" w:before="0" w:after="0"/>
    </w:pPr>
    <w:rPr>
      <w:rFonts w:ascii="DINPro-Regular" w:hAnsi="DINPro-Regular" w:eastAsia="Calibri" w:cs="DINPro-Light"/>
      <w:sz w:val="18"/>
    </w:rPr>
  </w:style>
  <w:style w:type="paragraph" w:styleId="ITALIQUECHAPITRE" w:customStyle="1">
    <w:name w:val="ITALIQUE CHAPITRE"/>
    <w:basedOn w:val="Quote"/>
    <w:qFormat/>
    <w:rsid w:val="00296af5"/>
    <w:pPr>
      <w:spacing w:lineRule="auto" w:line="240"/>
    </w:pPr>
    <w:rPr>
      <w:rFonts w:ascii="DINPro-Regular" w:hAnsi="DINPro-Regular"/>
    </w:rPr>
  </w:style>
  <w:style w:type="paragraph" w:styleId="COCHE0" w:customStyle="1">
    <w:name w:val="COCHE-0"/>
    <w:basedOn w:val="COCHE1"/>
    <w:qFormat/>
    <w:rsid w:val="00296af5"/>
    <w:pPr/>
    <w:rPr/>
  </w:style>
  <w:style w:type="paragraph" w:styleId="PUCE" w:customStyle="1">
    <w:name w:val="PUCE"/>
    <w:basedOn w:val="COCHE1"/>
    <w:qFormat/>
    <w:rsid w:val="00296af5"/>
    <w:pPr>
      <w:spacing w:lineRule="auto" w:line="276"/>
    </w:pPr>
    <w:rPr/>
  </w:style>
  <w:style w:type="paragraph" w:styleId="COCHE2" w:customStyle="1">
    <w:name w:val="COCHE2"/>
    <w:qFormat/>
    <w:rsid w:val="00296af5"/>
    <w:pPr>
      <w:widowControl/>
      <w:tabs>
        <w:tab w:val="left" w:pos="851" w:leader="none"/>
      </w:tabs>
      <w:bidi w:val="0"/>
      <w:spacing w:lineRule="auto" w:line="240" w:before="0" w:after="0"/>
      <w:jc w:val="left"/>
    </w:pPr>
    <w:rPr>
      <w:rFonts w:ascii="DINPro-Regular" w:hAnsi="DINPro-Regular" w:eastAsia="Calibri" w:cs="Times New Roman" w:eastAsiaTheme="minorHAnsi"/>
      <w:color w:val="auto"/>
      <w:kern w:val="0"/>
      <w:sz w:val="18"/>
      <w:szCs w:val="28"/>
      <w:lang w:val="fr-FR" w:eastAsia="en-US" w:bidi="ar-SA"/>
    </w:rPr>
  </w:style>
  <w:style w:type="paragraph" w:styleId="TEXTE0" w:customStyle="1">
    <w:name w:val="TEXTE 0"/>
    <w:basedOn w:val="TEXTES1"/>
    <w:qFormat/>
    <w:rsid w:val="00296af5"/>
    <w:pPr>
      <w:ind w:left="0" w:hanging="0"/>
    </w:pPr>
    <w:rPr/>
  </w:style>
  <w:style w:type="paragraph" w:styleId="TEXTES1" w:customStyle="1">
    <w:name w:val="TEXTES 1"/>
    <w:basedOn w:val="Normal"/>
    <w:qFormat/>
    <w:rsid w:val="00296af5"/>
    <w:pPr>
      <w:tabs>
        <w:tab w:val="left" w:pos="8504" w:leader="none"/>
      </w:tabs>
      <w:spacing w:lineRule="auto" w:line="240" w:before="0" w:after="0"/>
      <w:ind w:left="284" w:hanging="0"/>
    </w:pPr>
    <w:rPr>
      <w:rFonts w:ascii="DINPro-Regular" w:hAnsi="DINPro-Regular" w:eastAsia="Calibri" w:cs="Times New Roman"/>
      <w:sz w:val="18"/>
    </w:rPr>
  </w:style>
  <w:style w:type="paragraph" w:styleId="QUESTIONSIMPLE" w:customStyle="1">
    <w:name w:val="QUESTION SIMPLE"/>
    <w:basedOn w:val="Titre4"/>
    <w:qFormat/>
    <w:rsid w:val="00296af5"/>
    <w:pPr>
      <w:numPr>
        <w:ilvl w:val="0"/>
        <w:numId w:val="0"/>
      </w:numPr>
      <w:tabs>
        <w:tab w:val="left" w:pos="8504" w:leader="none"/>
      </w:tabs>
    </w:pPr>
    <w:rPr>
      <w:rFonts w:ascii="DINPro-Bold" w:hAnsi="DINPro-Bold"/>
    </w:rPr>
  </w:style>
  <w:style w:type="paragraph" w:styleId="NBP" w:customStyle="1">
    <w:name w:val="NBP"/>
    <w:basedOn w:val="Notedebasdepage"/>
    <w:qFormat/>
    <w:rsid w:val="00296af5"/>
    <w:pPr>
      <w:spacing w:before="0" w:after="0"/>
    </w:pPr>
    <w:rPr>
      <w:rFonts w:ascii="DINPro-Regular" w:hAnsi="DINPro-Regular"/>
      <w:sz w:val="14"/>
    </w:rPr>
  </w:style>
  <w:style w:type="paragraph" w:styleId="QUESTIONINDICATEUR" w:customStyle="1">
    <w:name w:val="QUESTION INDICATEUR"/>
    <w:basedOn w:val="QUESTIONSIMPLE"/>
    <w:qFormat/>
    <w:rsid w:val="00296af5"/>
    <w:pPr>
      <w:tabs>
        <w:tab w:val="left" w:pos="284" w:leader="none"/>
      </w:tabs>
      <w:ind w:left="284" w:hanging="284"/>
    </w:pPr>
    <w:rPr/>
  </w:style>
  <w:style w:type="paragraph" w:styleId="Paragraphestandard" w:customStyle="1">
    <w:name w:val="[Paragraphe standard]"/>
    <w:basedOn w:val="Normal"/>
    <w:uiPriority w:val="99"/>
    <w:qFormat/>
    <w:rsid w:val="00296af5"/>
    <w:pPr>
      <w:spacing w:lineRule="auto" w:line="288" w:before="0" w:after="0"/>
      <w:textAlignment w:val="center"/>
    </w:pPr>
    <w:rPr>
      <w:rFonts w:ascii="Times New Roman" w:hAnsi="Times New Roman" w:eastAsia="Calibri" w:cs="Times New Roman"/>
      <w:color w:val="000000"/>
      <w:sz w:val="24"/>
      <w:szCs w:val="24"/>
      <w:lang w:eastAsia="fr-FR"/>
    </w:rPr>
  </w:style>
  <w:style w:type="paragraph" w:styleId="Titrenoirpetit" w:customStyle="1">
    <w:name w:val="titre noir - petit"/>
    <w:basedOn w:val="Normal"/>
    <w:uiPriority w:val="99"/>
    <w:qFormat/>
    <w:rsid w:val="00296af5"/>
    <w:pPr>
      <w:spacing w:lineRule="atLeast" w:line="200" w:before="113" w:after="113"/>
      <w:textAlignment w:val="center"/>
    </w:pPr>
    <w:rPr>
      <w:rFonts w:ascii="DIN-Medium" w:hAnsi="DIN-Medium" w:eastAsia="Calibri" w:cs="DIN-Medium"/>
      <w:b/>
      <w:bCs/>
      <w:color w:val="000000"/>
      <w:lang w:eastAsia="fr-FR"/>
    </w:rPr>
  </w:style>
  <w:style w:type="paragraph" w:styleId="FICHE" w:customStyle="1">
    <w:name w:val="FICHE"/>
    <w:basedOn w:val="Titre3"/>
    <w:qFormat/>
    <w:rsid w:val="00296af5"/>
    <w:pPr/>
    <w:rPr>
      <w:b w:val="false"/>
    </w:rPr>
  </w:style>
  <w:style w:type="paragraph" w:styleId="CM53" w:customStyle="1">
    <w:name w:val="CM53"/>
    <w:basedOn w:val="Default"/>
    <w:next w:val="Default"/>
    <w:uiPriority w:val="99"/>
    <w:qFormat/>
    <w:rsid w:val="00296af5"/>
    <w:pPr>
      <w:widowControl w:val="false"/>
    </w:pPr>
    <w:rPr>
      <w:rFonts w:ascii="TTE2491728t00" w:hAnsi="TTE2491728t00" w:eastAsia="Times New Roman" w:cs="Times New Roman"/>
      <w:color w:val="auto"/>
    </w:rPr>
  </w:style>
  <w:style w:type="paragraph" w:styleId="CM56" w:customStyle="1">
    <w:name w:val="CM56"/>
    <w:basedOn w:val="Default"/>
    <w:next w:val="Default"/>
    <w:uiPriority w:val="99"/>
    <w:qFormat/>
    <w:rsid w:val="00296af5"/>
    <w:pPr>
      <w:widowControl w:val="false"/>
    </w:pPr>
    <w:rPr>
      <w:rFonts w:ascii="TTE2491728t00" w:hAnsi="TTE2491728t00" w:eastAsia="Times New Roman" w:cs="Times New Roman"/>
      <w:color w:val="auto"/>
    </w:rPr>
  </w:style>
  <w:style w:type="paragraph" w:styleId="CM20" w:customStyle="1">
    <w:name w:val="CM20"/>
    <w:basedOn w:val="Default"/>
    <w:next w:val="Default"/>
    <w:uiPriority w:val="99"/>
    <w:qFormat/>
    <w:rsid w:val="00296af5"/>
    <w:pPr>
      <w:widowControl w:val="false"/>
      <w:spacing w:lineRule="atLeast" w:line="218"/>
    </w:pPr>
    <w:rPr>
      <w:rFonts w:ascii="TTE2491728t00" w:hAnsi="TTE2491728t00" w:eastAsia="Times New Roman" w:cs="Times New Roman"/>
      <w:color w:val="auto"/>
    </w:rPr>
  </w:style>
  <w:style w:type="paragraph" w:styleId="Optionnel" w:customStyle="1">
    <w:name w:val="optionnel"/>
    <w:qFormat/>
    <w:rsid w:val="00296af5"/>
    <w:pPr>
      <w:widowControl/>
      <w:bidi w:val="0"/>
      <w:spacing w:lineRule="auto" w:line="240" w:before="0" w:after="0"/>
      <w:jc w:val="left"/>
    </w:pPr>
    <w:rPr>
      <w:rFonts w:ascii="DINPro-Regular" w:hAnsi="DINPro-Regular" w:eastAsia="Calibri" w:cs="Times New Roman" w:eastAsiaTheme="minorHAnsi"/>
      <w:i/>
      <w:color w:val="auto"/>
      <w:kern w:val="0"/>
      <w:sz w:val="18"/>
      <w:szCs w:val="22"/>
      <w:lang w:val="fr-FR" w:eastAsia="en-US" w:bidi="ar-SA"/>
    </w:rPr>
  </w:style>
  <w:style w:type="paragraph" w:styleId="Questionficheaction" w:customStyle="1">
    <w:name w:val="question fiche action"/>
    <w:basedOn w:val="QUESTIONSIMPLE"/>
    <w:qFormat/>
    <w:rsid w:val="00296af5"/>
    <w:pPr/>
    <w:rPr>
      <w:sz w:val="16"/>
    </w:rPr>
  </w:style>
  <w:style w:type="paragraph" w:styleId="Nbp1" w:customStyle="1">
    <w:name w:val="nbp"/>
    <w:basedOn w:val="NBP"/>
    <w:qFormat/>
    <w:rsid w:val="00296af5"/>
    <w:pPr/>
    <w:rPr>
      <w:rFonts w:ascii="DINPro-Light" w:hAnsi="DINPro-Light"/>
    </w:rPr>
  </w:style>
  <w:style w:type="paragraph" w:styleId="Coch1" w:customStyle="1">
    <w:name w:val="coch1"/>
    <w:qFormat/>
    <w:rsid w:val="00296af5"/>
    <w:pPr>
      <w:widowControl/>
      <w:tabs>
        <w:tab w:val="left" w:pos="567" w:leader="none"/>
      </w:tabs>
      <w:bidi w:val="0"/>
      <w:spacing w:lineRule="auto" w:line="240" w:before="0" w:after="0"/>
      <w:jc w:val="left"/>
    </w:pPr>
    <w:rPr>
      <w:rFonts w:ascii="DINPro-Light" w:hAnsi="DINPro-Light" w:eastAsia="Calibri" w:cs="Times New Roman" w:eastAsiaTheme="minorHAnsi"/>
      <w:color w:val="auto"/>
      <w:kern w:val="0"/>
      <w:sz w:val="18"/>
      <w:szCs w:val="22"/>
      <w:lang w:val="fr-FR" w:eastAsia="en-US" w:bidi="ar-SA"/>
    </w:rPr>
  </w:style>
  <w:style w:type="paragraph" w:styleId="TEXTESDROITE" w:customStyle="1">
    <w:name w:val="TEXTES DROITE"/>
    <w:qFormat/>
    <w:rsid w:val="00296af5"/>
    <w:pPr>
      <w:widowControl/>
      <w:bidi w:val="0"/>
      <w:spacing w:lineRule="auto" w:line="240" w:before="0" w:after="0"/>
      <w:ind w:left="851" w:hanging="0"/>
      <w:jc w:val="left"/>
    </w:pPr>
    <w:rPr>
      <w:rFonts w:ascii="DINPro-Light" w:hAnsi="DINPro-Light" w:eastAsia="Calibri" w:cs="Times New Roman" w:eastAsiaTheme="minorHAnsi"/>
      <w:color w:val="auto"/>
      <w:kern w:val="0"/>
      <w:sz w:val="18"/>
      <w:szCs w:val="20"/>
      <w:lang w:val="fr-FR" w:eastAsia="en-US" w:bidi="ar-SA"/>
    </w:rPr>
  </w:style>
  <w:style w:type="paragraph" w:styleId="TEXTE2" w:customStyle="1">
    <w:name w:val="TEXTE 2"/>
    <w:basedOn w:val="TEXTES1"/>
    <w:qFormat/>
    <w:rsid w:val="00296af5"/>
    <w:pPr>
      <w:ind w:left="567" w:hanging="0"/>
    </w:pPr>
    <w:rPr/>
  </w:style>
  <w:style w:type="paragraph" w:styleId="TITRENOIRPETIT1" w:customStyle="1">
    <w:name w:val="TITRE NOIR PETIT"/>
    <w:basedOn w:val="Normal"/>
    <w:uiPriority w:val="99"/>
    <w:qFormat/>
    <w:rsid w:val="00296af5"/>
    <w:pPr>
      <w:spacing w:lineRule="atLeast" w:line="200" w:before="113" w:after="113"/>
      <w:textAlignment w:val="center"/>
    </w:pPr>
    <w:rPr>
      <w:rFonts w:ascii="DIN-Medium" w:hAnsi="DIN-Medium" w:eastAsia="Calibri" w:cs="DIN-Medium"/>
      <w:b/>
      <w:bCs/>
      <w:color w:val="000000"/>
      <w:sz w:val="20"/>
      <w:szCs w:val="20"/>
      <w:lang w:eastAsia="fr-FR"/>
    </w:rPr>
  </w:style>
  <w:style w:type="paragraph" w:styleId="NormalWeb">
    <w:name w:val="Normal (Web)"/>
    <w:basedOn w:val="Normal"/>
    <w:uiPriority w:val="99"/>
    <w:unhideWhenUsed/>
    <w:qFormat/>
    <w:rsid w:val="00296af5"/>
    <w:pPr>
      <w:spacing w:lineRule="auto" w:line="240" w:before="0" w:after="0"/>
    </w:pPr>
    <w:rPr>
      <w:rFonts w:ascii="Times New Roman" w:hAnsi="Times New Roman" w:eastAsia="Calibri" w:cs="Times New Roman"/>
      <w:sz w:val="24"/>
      <w:szCs w:val="24"/>
      <w:lang w:eastAsia="fr-FR"/>
    </w:rPr>
  </w:style>
  <w:style w:type="paragraph" w:styleId="CM7" w:customStyle="1">
    <w:name w:val="CM7"/>
    <w:basedOn w:val="Default"/>
    <w:next w:val="Default"/>
    <w:uiPriority w:val="99"/>
    <w:qFormat/>
    <w:rsid w:val="00296af5"/>
    <w:pPr>
      <w:widowControl w:val="false"/>
    </w:pPr>
    <w:rPr>
      <w:rFonts w:ascii="DINPro" w:hAnsi="DINPro" w:eastAsia="Times New Roman" w:cs="Times New Roman"/>
      <w:color w:val="auto"/>
    </w:rPr>
  </w:style>
  <w:style w:type="paragraph" w:styleId="CM11" w:customStyle="1">
    <w:name w:val="CM11"/>
    <w:basedOn w:val="Default"/>
    <w:next w:val="Default"/>
    <w:uiPriority w:val="99"/>
    <w:qFormat/>
    <w:rsid w:val="00296af5"/>
    <w:pPr>
      <w:widowControl w:val="false"/>
    </w:pPr>
    <w:rPr>
      <w:rFonts w:ascii="DINPro" w:hAnsi="DINPro" w:eastAsia="Times New Roman" w:cs="Times New Roman"/>
      <w:color w:val="auto"/>
    </w:rPr>
  </w:style>
  <w:style w:type="paragraph" w:styleId="CM42" w:customStyle="1">
    <w:name w:val="CM42"/>
    <w:basedOn w:val="Default"/>
    <w:next w:val="Default"/>
    <w:uiPriority w:val="99"/>
    <w:qFormat/>
    <w:rsid w:val="00296af5"/>
    <w:pPr>
      <w:widowControl w:val="false"/>
      <w:spacing w:lineRule="atLeast" w:line="256"/>
    </w:pPr>
    <w:rPr>
      <w:rFonts w:ascii="DINPro" w:hAnsi="DINPro" w:eastAsia="Times New Roman" w:cs="Times New Roman"/>
      <w:color w:val="auto"/>
    </w:rPr>
  </w:style>
  <w:style w:type="paragraph" w:styleId="CHAMP1" w:customStyle="1">
    <w:name w:val="CHAMP-1"/>
    <w:qFormat/>
    <w:rsid w:val="00296af5"/>
    <w:pPr>
      <w:widowControl/>
      <w:shd w:val="clear" w:color="auto" w:fill="F2F2F2"/>
      <w:bidi w:val="0"/>
      <w:spacing w:lineRule="auto" w:line="240" w:before="0" w:after="0"/>
      <w:ind w:left="284" w:hanging="0"/>
      <w:jc w:val="left"/>
    </w:pPr>
    <w:rPr>
      <w:rFonts w:ascii="DINPro-Regular" w:hAnsi="DINPro-Regular" w:eastAsia="Calibri" w:cs="Times New Roman" w:eastAsiaTheme="minorHAnsi"/>
      <w:color w:val="auto"/>
      <w:kern w:val="0"/>
      <w:sz w:val="18"/>
      <w:szCs w:val="22"/>
      <w:lang w:val="fr-FR" w:eastAsia="en-US" w:bidi="ar-SA"/>
    </w:rPr>
  </w:style>
  <w:style w:type="paragraph" w:styleId="CHAMP2" w:customStyle="1">
    <w:name w:val="CHAMP-2"/>
    <w:basedOn w:val="CHAMP1"/>
    <w:qFormat/>
    <w:rsid w:val="00296af5"/>
    <w:pPr>
      <w:shd w:fill="F2F2F2" w:val="clear"/>
      <w:ind w:left="567" w:hanging="0"/>
    </w:pPr>
    <w:rPr>
      <w:shd w:fill="F2F2F2" w:val="clear"/>
    </w:rPr>
  </w:style>
  <w:style w:type="paragraph" w:styleId="CHAMP3" w:customStyle="1">
    <w:name w:val="CHAMP-3"/>
    <w:basedOn w:val="CHAMP2"/>
    <w:qFormat/>
    <w:rsid w:val="00296af5"/>
    <w:pPr>
      <w:shd w:fill="F2F2F2" w:val="clear"/>
      <w:ind w:left="851" w:hanging="0"/>
    </w:pPr>
    <w:rPr/>
  </w:style>
  <w:style w:type="paragraph" w:styleId="SOUSTITREITALROUGE" w:customStyle="1">
    <w:name w:val="SOUS TITRE ITAL ROUGE"/>
    <w:basedOn w:val="ITALIQUECHAPITRE"/>
    <w:qFormat/>
    <w:rsid w:val="00296af5"/>
    <w:pPr>
      <w:ind w:left="284" w:hanging="0"/>
    </w:pPr>
    <w:rPr>
      <w:color w:val="FF0000"/>
      <w:sz w:val="18"/>
    </w:rPr>
  </w:style>
  <w:style w:type="paragraph" w:styleId="HTMLPreformatted">
    <w:name w:val="HTML Preformatted"/>
    <w:basedOn w:val="Normal"/>
    <w:link w:val="PrformatHTMLCar"/>
    <w:uiPriority w:val="99"/>
    <w:unhideWhenUsed/>
    <w:qFormat/>
    <w:rsid w:val="00296af5"/>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fr-F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296af5"/>
    <w:pPr>
      <w:spacing w:after="0" w:line="240" w:lineRule="auto"/>
    </w:pPr>
    <w:rPr>
      <w:lang w:eastAsia="fr-F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hyperlink" Target="mailto:chantal.nanhou@cr-guadeloupe" TargetMode="External"/><Relationship Id="rId19" Type="http://schemas.openxmlformats.org/officeDocument/2006/relationships/image" Target="media/image17.jpeg"/><Relationship Id="rId20" Type="http://schemas.openxmlformats.org/officeDocument/2006/relationships/footer" Target="footer1.xml"/><Relationship Id="rId21" Type="http://schemas.openxmlformats.org/officeDocument/2006/relationships/hyperlink" Target="http://www.capitale-biodiversite.fr/" TargetMode="External"/><Relationship Id="rId22" Type="http://schemas.openxmlformats.org/officeDocument/2006/relationships/footer" Target="footer2.xml"/><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header" Target="header1.xml"/><Relationship Id="rId34" Type="http://schemas.openxmlformats.org/officeDocument/2006/relationships/footer" Target="footer3.xml"/><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header" Target="header2.xml"/><Relationship Id="rId38" Type="http://schemas.openxmlformats.org/officeDocument/2006/relationships/footer" Target="footer4.xml"/><Relationship Id="rId39" Type="http://schemas.openxmlformats.org/officeDocument/2006/relationships/footnotes" Target="footnotes.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www.capitale-biodiversite.fr/glossaire" TargetMode="External"/><Relationship Id="rId2" Type="http://schemas.openxmlformats.org/officeDocument/2006/relationships/hyperlink" Target="https://www.anpcen.fr/docs/20130920145952_8n8w6q_doc95.pdf" TargetMode="Externa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7F555EA-489E-464E-890B-1EF603F1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LibreOffice/6.0.5.2$Windows_X86_64 LibreOffice_project/54c8cbb85f300ac59db32fe8a675ff7683cd5a16</Application>
  <Pages>27</Pages>
  <Words>5988</Words>
  <Characters>32004</Characters>
  <CharactersWithSpaces>37873</CharactersWithSpaces>
  <Paragraphs>499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2019-05-06T12:01:35Z</dcterms:created>
  <dc:creator/>
  <dc:description/>
  <dc:language>fr-FR</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